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E491C" w14:textId="6311F337" w:rsidR="00612259" w:rsidRPr="00EE11C9" w:rsidRDefault="005F3AC4" w:rsidP="005A2EB0">
      <w:pPr>
        <w:ind w:right="-59"/>
        <w:rPr>
          <w:rFonts w:ascii="Calibri" w:hAnsi="Calibri" w:cs="Segoe UI"/>
          <w:b/>
          <w:sz w:val="20"/>
          <w:lang w:val="it-IT"/>
        </w:rPr>
      </w:pPr>
      <w:r>
        <w:rPr>
          <w:bCs/>
          <w:noProof/>
          <w:sz w:val="22"/>
          <w:szCs w:val="22"/>
        </w:rPr>
        <mc:AlternateContent>
          <mc:Choice Requires="wps">
            <w:drawing>
              <wp:anchor distT="0" distB="0" distL="114300" distR="114300" simplePos="0" relativeHeight="251657728" behindDoc="0" locked="0" layoutInCell="1" allowOverlap="1" wp14:anchorId="4A1874C7" wp14:editId="0FD64810">
                <wp:simplePos x="0" y="0"/>
                <wp:positionH relativeFrom="column">
                  <wp:posOffset>4706620</wp:posOffset>
                </wp:positionH>
                <wp:positionV relativeFrom="paragraph">
                  <wp:posOffset>-1543050</wp:posOffset>
                </wp:positionV>
                <wp:extent cx="2167890" cy="3390900"/>
                <wp:effectExtent l="0" t="0" r="3810" b="0"/>
                <wp:wrapNone/>
                <wp:docPr id="120353195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7890" cy="3390900"/>
                        </a:xfrm>
                        <a:prstGeom prst="rect">
                          <a:avLst/>
                        </a:prstGeom>
                        <a:solidFill>
                          <a:srgbClr val="FFFFFF"/>
                        </a:solidFill>
                        <a:ln>
                          <a:noFill/>
                        </a:ln>
                      </wps:spPr>
                      <wps:txbx>
                        <w:txbxContent>
                          <w:p w14:paraId="4A1874D1" w14:textId="77777777" w:rsidR="00991EE0" w:rsidRPr="000B2AF8" w:rsidRDefault="00991EE0" w:rsidP="00514EED">
                            <w:pPr>
                              <w:rPr>
                                <w:rFonts w:ascii="Calibri" w:hAnsi="Calibri" w:cs="Segoe UI"/>
                                <w:b/>
                                <w:sz w:val="16"/>
                              </w:rPr>
                            </w:pPr>
                            <w:r w:rsidRPr="000B2AF8">
                              <w:rPr>
                                <w:rFonts w:ascii="Calibri" w:hAnsi="Calibri" w:cs="Segoe UI"/>
                                <w:b/>
                                <w:sz w:val="16"/>
                              </w:rPr>
                              <w:t>Friedrich-Hundt-Gesellschaft e.V.</w:t>
                            </w:r>
                          </w:p>
                          <w:p w14:paraId="4A1874D2" w14:textId="77777777" w:rsidR="00991EE0" w:rsidRPr="000B2AF8" w:rsidRDefault="00991EE0" w:rsidP="00514EED">
                            <w:pPr>
                              <w:rPr>
                                <w:rFonts w:ascii="Calibri" w:hAnsi="Calibri" w:cs="Segoe UI"/>
                                <w:b/>
                                <w:sz w:val="16"/>
                              </w:rPr>
                            </w:pPr>
                            <w:r w:rsidRPr="000B2AF8">
                              <w:rPr>
                                <w:rFonts w:ascii="Calibri" w:hAnsi="Calibri" w:cs="Segoe UI"/>
                                <w:b/>
                                <w:sz w:val="16"/>
                              </w:rPr>
                              <w:t>c/o Stadtmuseum Münster</w:t>
                            </w:r>
                          </w:p>
                          <w:p w14:paraId="4A1874D3" w14:textId="77777777" w:rsidR="00991EE0" w:rsidRPr="000B2AF8" w:rsidRDefault="00991EE0" w:rsidP="00514EED">
                            <w:pPr>
                              <w:tabs>
                                <w:tab w:val="left" w:pos="2410"/>
                              </w:tabs>
                              <w:rPr>
                                <w:rFonts w:ascii="Calibri" w:hAnsi="Calibri" w:cs="Segoe UI"/>
                                <w:sz w:val="16"/>
                              </w:rPr>
                            </w:pPr>
                            <w:r w:rsidRPr="000B2AF8">
                              <w:rPr>
                                <w:rFonts w:ascii="Calibri" w:hAnsi="Calibri" w:cs="Segoe UI"/>
                                <w:sz w:val="16"/>
                              </w:rPr>
                              <w:t xml:space="preserve">Salzstraße 28 </w:t>
                            </w:r>
                            <w:r w:rsidRPr="000B2AF8">
                              <w:rPr>
                                <w:rFonts w:ascii="Calibri" w:hAnsi="Calibri" w:cs="Arial"/>
                                <w:sz w:val="16"/>
                              </w:rPr>
                              <w:t>∙</w:t>
                            </w:r>
                            <w:r w:rsidRPr="000B2AF8">
                              <w:rPr>
                                <w:rFonts w:ascii="Calibri" w:hAnsi="Calibri" w:cs="Segoe UI"/>
                                <w:sz w:val="16"/>
                              </w:rPr>
                              <w:t xml:space="preserve"> 48143 Münster</w:t>
                            </w:r>
                          </w:p>
                          <w:p w14:paraId="4A1874D4" w14:textId="77777777" w:rsidR="00991EE0" w:rsidRPr="000B2AF8" w:rsidRDefault="00991EE0" w:rsidP="00514EED">
                            <w:pPr>
                              <w:rPr>
                                <w:rFonts w:ascii="Calibri" w:hAnsi="Calibri" w:cs="Segoe UI"/>
                                <w:sz w:val="16"/>
                              </w:rPr>
                            </w:pPr>
                            <w:r w:rsidRPr="000B2AF8">
                              <w:rPr>
                                <w:rFonts w:ascii="Calibri" w:hAnsi="Calibri" w:cs="Segoe UI"/>
                                <w:sz w:val="16"/>
                              </w:rPr>
                              <w:t>Telefon: 0251/492-4501</w:t>
                            </w:r>
                          </w:p>
                          <w:p w14:paraId="4A1874D5" w14:textId="77777777" w:rsidR="00991EE0" w:rsidRPr="000B2AF8" w:rsidRDefault="00991EE0" w:rsidP="00991EE0">
                            <w:pPr>
                              <w:rPr>
                                <w:rFonts w:ascii="Calibri" w:hAnsi="Calibri" w:cs="Segoe UI"/>
                                <w:sz w:val="16"/>
                              </w:rPr>
                            </w:pPr>
                            <w:r w:rsidRPr="000B2AF8">
                              <w:rPr>
                                <w:rFonts w:ascii="Calibri" w:hAnsi="Calibri" w:cs="Segoe UI"/>
                                <w:sz w:val="16"/>
                              </w:rPr>
                              <w:t>info@friedrich-hundt-gesellschaft.de</w:t>
                            </w:r>
                          </w:p>
                          <w:p w14:paraId="4A1874D6" w14:textId="77777777" w:rsidR="00991EE0" w:rsidRPr="000B2AF8" w:rsidRDefault="00991EE0" w:rsidP="00514EED">
                            <w:pPr>
                              <w:rPr>
                                <w:rFonts w:ascii="Calibri" w:hAnsi="Calibri" w:cs="Segoe UI"/>
                                <w:sz w:val="16"/>
                              </w:rPr>
                            </w:pPr>
                            <w:r w:rsidRPr="000B2AF8">
                              <w:rPr>
                                <w:rFonts w:ascii="Calibri" w:hAnsi="Calibri" w:cs="Segoe UI"/>
                                <w:sz w:val="16"/>
                              </w:rPr>
                              <w:t>www.friedrich-hundt-gesellschaft.de</w:t>
                            </w:r>
                          </w:p>
                          <w:p w14:paraId="4A1874D7" w14:textId="77777777" w:rsidR="00991EE0" w:rsidRPr="000B2AF8" w:rsidRDefault="00991EE0" w:rsidP="00991EE0">
                            <w:pPr>
                              <w:rPr>
                                <w:rFonts w:ascii="Calibri" w:hAnsi="Calibri" w:cs="Segoe UI"/>
                                <w:sz w:val="16"/>
                              </w:rPr>
                            </w:pPr>
                          </w:p>
                          <w:p w14:paraId="4A1874D8" w14:textId="77777777" w:rsidR="00991EE0" w:rsidRPr="000B2AF8" w:rsidRDefault="00991EE0" w:rsidP="00514EED">
                            <w:pPr>
                              <w:rPr>
                                <w:rFonts w:ascii="Calibri" w:hAnsi="Calibri" w:cs="Segoe UI"/>
                                <w:sz w:val="16"/>
                              </w:rPr>
                            </w:pPr>
                            <w:r w:rsidRPr="000B2AF8">
                              <w:rPr>
                                <w:rFonts w:ascii="Calibri" w:hAnsi="Calibri" w:cs="Segoe UI"/>
                                <w:b/>
                                <w:sz w:val="16"/>
                              </w:rPr>
                              <w:t>1. Vorsitzende</w:t>
                            </w:r>
                          </w:p>
                          <w:p w14:paraId="4A1874D9" w14:textId="77777777" w:rsidR="00991EE0" w:rsidRPr="000B2AF8" w:rsidRDefault="00991EE0" w:rsidP="00514EED">
                            <w:pPr>
                              <w:rPr>
                                <w:rFonts w:ascii="Calibri" w:hAnsi="Calibri" w:cs="Segoe UI"/>
                                <w:sz w:val="16"/>
                              </w:rPr>
                            </w:pPr>
                            <w:r w:rsidRPr="000B2AF8">
                              <w:rPr>
                                <w:rFonts w:ascii="Calibri" w:hAnsi="Calibri" w:cs="Segoe UI"/>
                                <w:sz w:val="16"/>
                              </w:rPr>
                              <w:t>Angelika Osthues</w:t>
                            </w:r>
                          </w:p>
                          <w:p w14:paraId="4A1874DA" w14:textId="77777777" w:rsidR="00991EE0" w:rsidRPr="000B2AF8" w:rsidRDefault="00991EE0" w:rsidP="00991EE0">
                            <w:pPr>
                              <w:rPr>
                                <w:rFonts w:ascii="Calibri" w:hAnsi="Calibri" w:cs="Segoe UI"/>
                                <w:sz w:val="16"/>
                              </w:rPr>
                            </w:pPr>
                          </w:p>
                          <w:p w14:paraId="4A1874DB" w14:textId="77777777" w:rsidR="00991EE0" w:rsidRPr="000B2AF8" w:rsidRDefault="00991EE0" w:rsidP="00514EED">
                            <w:pPr>
                              <w:rPr>
                                <w:rFonts w:ascii="Calibri" w:hAnsi="Calibri" w:cs="Segoe UI"/>
                                <w:sz w:val="16"/>
                              </w:rPr>
                            </w:pPr>
                            <w:r w:rsidRPr="000B2AF8">
                              <w:rPr>
                                <w:rFonts w:ascii="Calibri" w:hAnsi="Calibri" w:cs="Segoe UI"/>
                                <w:b/>
                                <w:sz w:val="16"/>
                              </w:rPr>
                              <w:t>stellv. Vorsitzender, Pressearbeit</w:t>
                            </w:r>
                          </w:p>
                          <w:p w14:paraId="4A1874DC" w14:textId="77777777" w:rsidR="00991EE0" w:rsidRPr="000B2AF8" w:rsidRDefault="00991EE0" w:rsidP="00514EED">
                            <w:pPr>
                              <w:rPr>
                                <w:rFonts w:ascii="Calibri" w:hAnsi="Calibri" w:cs="Segoe UI"/>
                                <w:sz w:val="16"/>
                              </w:rPr>
                            </w:pPr>
                            <w:r w:rsidRPr="000B2AF8">
                              <w:rPr>
                                <w:rFonts w:ascii="Calibri" w:hAnsi="Calibri" w:cs="Segoe UI"/>
                                <w:sz w:val="16"/>
                              </w:rPr>
                              <w:t>Rolf Bertling</w:t>
                            </w:r>
                          </w:p>
                          <w:p w14:paraId="4A1874DD" w14:textId="77777777" w:rsidR="00991EE0" w:rsidRPr="000B2AF8" w:rsidRDefault="00991EE0" w:rsidP="00514EED">
                            <w:pPr>
                              <w:rPr>
                                <w:rFonts w:ascii="Calibri" w:hAnsi="Calibri" w:cs="Segoe UI"/>
                                <w:sz w:val="16"/>
                              </w:rPr>
                            </w:pPr>
                          </w:p>
                          <w:p w14:paraId="4A1874DE" w14:textId="77777777" w:rsidR="00991EE0" w:rsidRPr="000B2AF8" w:rsidRDefault="00991EE0" w:rsidP="00514EED">
                            <w:pPr>
                              <w:rPr>
                                <w:rFonts w:ascii="Calibri" w:hAnsi="Calibri" w:cs="Segoe UI"/>
                                <w:b/>
                                <w:sz w:val="16"/>
                              </w:rPr>
                            </w:pPr>
                            <w:r w:rsidRPr="000B2AF8">
                              <w:rPr>
                                <w:rFonts w:ascii="Calibri" w:hAnsi="Calibri" w:cs="Segoe UI"/>
                                <w:b/>
                                <w:sz w:val="16"/>
                              </w:rPr>
                              <w:t>Geschäftsführerin</w:t>
                            </w:r>
                          </w:p>
                          <w:p w14:paraId="4A1874DF" w14:textId="77777777" w:rsidR="00991EE0" w:rsidRDefault="00991EE0" w:rsidP="00514EED">
                            <w:pPr>
                              <w:rPr>
                                <w:rFonts w:ascii="Calibri" w:hAnsi="Calibri" w:cs="Segoe UI"/>
                                <w:sz w:val="16"/>
                              </w:rPr>
                            </w:pPr>
                            <w:r w:rsidRPr="000B2AF8">
                              <w:rPr>
                                <w:rFonts w:ascii="Calibri" w:hAnsi="Calibri" w:cs="Segoe UI"/>
                                <w:sz w:val="16"/>
                              </w:rPr>
                              <w:t>Katharina Tiemann</w:t>
                            </w:r>
                          </w:p>
                          <w:p w14:paraId="7097FBAF" w14:textId="49753027" w:rsidR="00A304EE" w:rsidRPr="000B2AF8" w:rsidRDefault="00A304EE" w:rsidP="00514EED">
                            <w:pPr>
                              <w:rPr>
                                <w:rFonts w:ascii="Calibri" w:hAnsi="Calibri" w:cs="Segoe UI"/>
                                <w:sz w:val="16"/>
                              </w:rPr>
                            </w:pPr>
                            <w:r>
                              <w:rPr>
                                <w:rFonts w:ascii="Calibri" w:hAnsi="Calibri" w:cs="Segoe UI"/>
                                <w:sz w:val="16"/>
                              </w:rPr>
                              <w:t>Katharina.tiemann@t-online.de</w:t>
                            </w:r>
                          </w:p>
                          <w:p w14:paraId="4A1874E0" w14:textId="77777777" w:rsidR="00991EE0" w:rsidRPr="000B2AF8" w:rsidRDefault="00991EE0" w:rsidP="00514EED">
                            <w:pPr>
                              <w:rPr>
                                <w:rFonts w:ascii="Calibri" w:hAnsi="Calibri" w:cs="Segoe UI"/>
                                <w:sz w:val="16"/>
                              </w:rPr>
                            </w:pPr>
                          </w:p>
                          <w:p w14:paraId="4A1874E1" w14:textId="77777777" w:rsidR="00991EE0" w:rsidRPr="000B2AF8" w:rsidRDefault="00991EE0" w:rsidP="00514EED">
                            <w:pPr>
                              <w:rPr>
                                <w:rFonts w:ascii="Calibri" w:hAnsi="Calibri" w:cs="Segoe UI"/>
                                <w:sz w:val="16"/>
                              </w:rPr>
                            </w:pPr>
                            <w:r w:rsidRPr="000B2AF8">
                              <w:rPr>
                                <w:rFonts w:ascii="Calibri" w:hAnsi="Calibri" w:cs="Segoe UI"/>
                                <w:b/>
                                <w:sz w:val="16"/>
                              </w:rPr>
                              <w:t>Schatzmeister</w:t>
                            </w:r>
                          </w:p>
                          <w:p w14:paraId="4A1874E2" w14:textId="77777777" w:rsidR="00991EE0" w:rsidRPr="000B2AF8" w:rsidRDefault="00991EE0" w:rsidP="00514EED">
                            <w:pPr>
                              <w:rPr>
                                <w:rFonts w:ascii="Calibri" w:hAnsi="Calibri" w:cs="Segoe UI"/>
                                <w:sz w:val="16"/>
                              </w:rPr>
                            </w:pPr>
                            <w:r w:rsidRPr="000B2AF8">
                              <w:rPr>
                                <w:rFonts w:ascii="Calibri" w:hAnsi="Calibri" w:cs="Segoe UI"/>
                                <w:sz w:val="16"/>
                              </w:rPr>
                              <w:t>Klaus Scheiler</w:t>
                            </w:r>
                          </w:p>
                          <w:p w14:paraId="4A1874E3" w14:textId="77777777" w:rsidR="00991EE0" w:rsidRPr="000B2AF8" w:rsidRDefault="00991EE0" w:rsidP="00514EED">
                            <w:pPr>
                              <w:rPr>
                                <w:rFonts w:ascii="Calibri" w:hAnsi="Calibri" w:cs="Segoe UI"/>
                                <w:sz w:val="16"/>
                              </w:rPr>
                            </w:pPr>
                          </w:p>
                          <w:p w14:paraId="4A1874E4" w14:textId="77777777" w:rsidR="00991EE0" w:rsidRPr="000B2AF8" w:rsidRDefault="00991EE0" w:rsidP="00514EED">
                            <w:pPr>
                              <w:rPr>
                                <w:rFonts w:ascii="Calibri" w:hAnsi="Calibri" w:cs="Segoe UI"/>
                                <w:sz w:val="16"/>
                              </w:rPr>
                            </w:pPr>
                            <w:r w:rsidRPr="000B2AF8">
                              <w:rPr>
                                <w:rFonts w:ascii="Calibri" w:hAnsi="Calibri" w:cs="Segoe UI"/>
                                <w:b/>
                                <w:sz w:val="16"/>
                              </w:rPr>
                              <w:t>Schriftführer</w:t>
                            </w:r>
                          </w:p>
                          <w:p w14:paraId="4A1874E5" w14:textId="77777777" w:rsidR="00991EE0" w:rsidRPr="000B2AF8" w:rsidRDefault="003E0D81" w:rsidP="00514EED">
                            <w:pPr>
                              <w:rPr>
                                <w:rFonts w:ascii="Calibri" w:hAnsi="Calibri" w:cs="Segoe UI"/>
                                <w:sz w:val="16"/>
                              </w:rPr>
                            </w:pPr>
                            <w:r>
                              <w:rPr>
                                <w:rFonts w:ascii="Calibri" w:hAnsi="Calibri" w:cs="Segoe UI"/>
                                <w:sz w:val="16"/>
                              </w:rPr>
                              <w:t>Thomas Keßler</w:t>
                            </w:r>
                          </w:p>
                          <w:p w14:paraId="4A1874E6" w14:textId="77777777" w:rsidR="00991EE0" w:rsidRPr="000B2AF8" w:rsidRDefault="00991EE0" w:rsidP="00514EED">
                            <w:pPr>
                              <w:rPr>
                                <w:rFonts w:ascii="Calibri" w:hAnsi="Calibri" w:cs="Segoe UI"/>
                                <w:sz w:val="16"/>
                              </w:rPr>
                            </w:pPr>
                          </w:p>
                          <w:p w14:paraId="4A1874E7" w14:textId="77777777" w:rsidR="00991EE0" w:rsidRPr="000B2AF8" w:rsidRDefault="00991EE0" w:rsidP="00514EED">
                            <w:pPr>
                              <w:rPr>
                                <w:rFonts w:ascii="Calibri" w:hAnsi="Calibri" w:cs="Segoe UI"/>
                                <w:sz w:val="16"/>
                              </w:rPr>
                            </w:pPr>
                            <w:r w:rsidRPr="000B2AF8">
                              <w:rPr>
                                <w:rFonts w:ascii="Calibri" w:hAnsi="Calibri" w:cs="Segoe UI"/>
                                <w:b/>
                                <w:sz w:val="16"/>
                              </w:rPr>
                              <w:t>Beisitzer</w:t>
                            </w:r>
                          </w:p>
                          <w:p w14:paraId="4A1874E8" w14:textId="77777777" w:rsidR="00991EE0" w:rsidRPr="000B2AF8" w:rsidRDefault="00991EE0" w:rsidP="00514EED">
                            <w:pPr>
                              <w:rPr>
                                <w:rFonts w:ascii="Calibri" w:hAnsi="Calibri" w:cs="Segoe UI"/>
                                <w:sz w:val="16"/>
                              </w:rPr>
                            </w:pPr>
                            <w:r w:rsidRPr="000B2AF8">
                              <w:rPr>
                                <w:rFonts w:ascii="Calibri" w:hAnsi="Calibri" w:cs="Segoe UI"/>
                                <w:sz w:val="16"/>
                              </w:rPr>
                              <w:t>Jürgen Ristau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1874C7" id="_x0000_t202" coordsize="21600,21600" o:spt="202" path="m,l,21600r21600,l21600,xe">
                <v:stroke joinstyle="miter"/>
                <v:path gradientshapeok="t" o:connecttype="rect"/>
              </v:shapetype>
              <v:shape id="Textfeld 1" o:spid="_x0000_s1026" type="#_x0000_t202" style="position:absolute;margin-left:370.6pt;margin-top:-121.5pt;width:170.7pt;height:26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" stroked="f">
                <v:textbox>
                  <w:txbxContent>
                    <w:p w14:paraId="4A1874D1" w14:textId="77777777" w:rsidR="00991EE0" w:rsidRPr="000B2AF8" w:rsidRDefault="00991EE0" w:rsidP="00514EED">
                      <w:pPr>
                        <w:rPr>
                          <w:rFonts w:ascii="Calibri" w:hAnsi="Calibri" w:cs="Segoe UI"/>
                          <w:b/>
                          <w:sz w:val="16"/>
                        </w:rPr>
                      </w:pPr>
                      <w:r w:rsidRPr="000B2AF8">
                        <w:rPr>
                          <w:rFonts w:ascii="Calibri" w:hAnsi="Calibri" w:cs="Segoe UI"/>
                          <w:b/>
                          <w:sz w:val="16"/>
                        </w:rPr>
                        <w:t>Friedrich-Hundt-Gesellschaft e.V.</w:t>
                      </w:r>
                    </w:p>
                    <w:p w14:paraId="4A1874D2" w14:textId="77777777" w:rsidR="00991EE0" w:rsidRPr="000B2AF8" w:rsidRDefault="00991EE0" w:rsidP="00514EED">
                      <w:pPr>
                        <w:rPr>
                          <w:rFonts w:ascii="Calibri" w:hAnsi="Calibri" w:cs="Segoe UI"/>
                          <w:b/>
                          <w:sz w:val="16"/>
                        </w:rPr>
                      </w:pPr>
                      <w:r w:rsidRPr="000B2AF8">
                        <w:rPr>
                          <w:rFonts w:ascii="Calibri" w:hAnsi="Calibri" w:cs="Segoe UI"/>
                          <w:b/>
                          <w:sz w:val="16"/>
                        </w:rPr>
                        <w:t>c/o Stadtmuseum Münster</w:t>
                      </w:r>
                    </w:p>
                    <w:p w14:paraId="4A1874D3" w14:textId="77777777" w:rsidR="00991EE0" w:rsidRPr="000B2AF8" w:rsidRDefault="00991EE0" w:rsidP="00514EED">
                      <w:pPr>
                        <w:tabs>
                          <w:tab w:val="left" w:pos="2410"/>
                        </w:tabs>
                        <w:rPr>
                          <w:rFonts w:ascii="Calibri" w:hAnsi="Calibri" w:cs="Segoe UI"/>
                          <w:sz w:val="16"/>
                        </w:rPr>
                      </w:pPr>
                      <w:r w:rsidRPr="000B2AF8">
                        <w:rPr>
                          <w:rFonts w:ascii="Calibri" w:hAnsi="Calibri" w:cs="Segoe UI"/>
                          <w:sz w:val="16"/>
                        </w:rPr>
                        <w:t xml:space="preserve">Salzstraße 28 </w:t>
                      </w:r>
                      <w:r w:rsidRPr="000B2AF8">
                        <w:rPr>
                          <w:rFonts w:ascii="Calibri" w:hAnsi="Calibri" w:cs="Arial"/>
                          <w:sz w:val="16"/>
                        </w:rPr>
                        <w:t>∙</w:t>
                      </w:r>
                      <w:r w:rsidRPr="000B2AF8">
                        <w:rPr>
                          <w:rFonts w:ascii="Calibri" w:hAnsi="Calibri" w:cs="Segoe UI"/>
                          <w:sz w:val="16"/>
                        </w:rPr>
                        <w:t xml:space="preserve"> 48143 Münster</w:t>
                      </w:r>
                    </w:p>
                    <w:p w14:paraId="4A1874D4" w14:textId="77777777" w:rsidR="00991EE0" w:rsidRPr="000B2AF8" w:rsidRDefault="00991EE0" w:rsidP="00514EED">
                      <w:pPr>
                        <w:rPr>
                          <w:rFonts w:ascii="Calibri" w:hAnsi="Calibri" w:cs="Segoe UI"/>
                          <w:sz w:val="16"/>
                        </w:rPr>
                      </w:pPr>
                      <w:r w:rsidRPr="000B2AF8">
                        <w:rPr>
                          <w:rFonts w:ascii="Calibri" w:hAnsi="Calibri" w:cs="Segoe UI"/>
                          <w:sz w:val="16"/>
                        </w:rPr>
                        <w:t>Telefon: 0251/492-4501</w:t>
                      </w:r>
                    </w:p>
                    <w:p w14:paraId="4A1874D5" w14:textId="77777777" w:rsidR="00991EE0" w:rsidRPr="000B2AF8" w:rsidRDefault="00991EE0" w:rsidP="00991EE0">
                      <w:pPr>
                        <w:rPr>
                          <w:rFonts w:ascii="Calibri" w:hAnsi="Calibri" w:cs="Segoe UI"/>
                          <w:sz w:val="16"/>
                        </w:rPr>
                      </w:pPr>
                      <w:r w:rsidRPr="000B2AF8">
                        <w:rPr>
                          <w:rFonts w:ascii="Calibri" w:hAnsi="Calibri" w:cs="Segoe UI"/>
                          <w:sz w:val="16"/>
                        </w:rPr>
                        <w:t>info@friedrich-hundt-gesellschaft.de</w:t>
                      </w:r>
                    </w:p>
                    <w:p w14:paraId="4A1874D6" w14:textId="77777777" w:rsidR="00991EE0" w:rsidRPr="000B2AF8" w:rsidRDefault="00991EE0" w:rsidP="00514EED">
                      <w:pPr>
                        <w:rPr>
                          <w:rFonts w:ascii="Calibri" w:hAnsi="Calibri" w:cs="Segoe UI"/>
                          <w:sz w:val="16"/>
                        </w:rPr>
                      </w:pPr>
                      <w:r w:rsidRPr="000B2AF8">
                        <w:rPr>
                          <w:rFonts w:ascii="Calibri" w:hAnsi="Calibri" w:cs="Segoe UI"/>
                          <w:sz w:val="16"/>
                        </w:rPr>
                        <w:t>www.friedrich-hundt-gesellschaft.de</w:t>
                      </w:r>
                    </w:p>
                    <w:p w14:paraId="4A1874D7" w14:textId="77777777" w:rsidR="00991EE0" w:rsidRPr="000B2AF8" w:rsidRDefault="00991EE0" w:rsidP="00991EE0">
                      <w:pPr>
                        <w:rPr>
                          <w:rFonts w:ascii="Calibri" w:hAnsi="Calibri" w:cs="Segoe UI"/>
                          <w:sz w:val="16"/>
                        </w:rPr>
                      </w:pPr>
                    </w:p>
                    <w:p w14:paraId="4A1874D8" w14:textId="77777777" w:rsidR="00991EE0" w:rsidRPr="000B2AF8" w:rsidRDefault="00991EE0" w:rsidP="00514EED">
                      <w:pPr>
                        <w:rPr>
                          <w:rFonts w:ascii="Calibri" w:hAnsi="Calibri" w:cs="Segoe UI"/>
                          <w:sz w:val="16"/>
                        </w:rPr>
                      </w:pPr>
                      <w:r w:rsidRPr="000B2AF8">
                        <w:rPr>
                          <w:rFonts w:ascii="Calibri" w:hAnsi="Calibri" w:cs="Segoe UI"/>
                          <w:b/>
                          <w:sz w:val="16"/>
                        </w:rPr>
                        <w:t>1. Vorsitzende</w:t>
                      </w:r>
                    </w:p>
                    <w:p w14:paraId="4A1874D9" w14:textId="77777777" w:rsidR="00991EE0" w:rsidRPr="000B2AF8" w:rsidRDefault="00991EE0" w:rsidP="00514EED">
                      <w:pPr>
                        <w:rPr>
                          <w:rFonts w:ascii="Calibri" w:hAnsi="Calibri" w:cs="Segoe UI"/>
                          <w:sz w:val="16"/>
                        </w:rPr>
                      </w:pPr>
                      <w:r w:rsidRPr="000B2AF8">
                        <w:rPr>
                          <w:rFonts w:ascii="Calibri" w:hAnsi="Calibri" w:cs="Segoe UI"/>
                          <w:sz w:val="16"/>
                        </w:rPr>
                        <w:t>Angelika Osthues</w:t>
                      </w:r>
                    </w:p>
                    <w:p w14:paraId="4A1874DA" w14:textId="77777777" w:rsidR="00991EE0" w:rsidRPr="000B2AF8" w:rsidRDefault="00991EE0" w:rsidP="00991EE0">
                      <w:pPr>
                        <w:rPr>
                          <w:rFonts w:ascii="Calibri" w:hAnsi="Calibri" w:cs="Segoe UI"/>
                          <w:sz w:val="16"/>
                        </w:rPr>
                      </w:pPr>
                    </w:p>
                    <w:p w14:paraId="4A1874DB" w14:textId="77777777" w:rsidR="00991EE0" w:rsidRPr="000B2AF8" w:rsidRDefault="00991EE0" w:rsidP="00514EED">
                      <w:pPr>
                        <w:rPr>
                          <w:rFonts w:ascii="Calibri" w:hAnsi="Calibri" w:cs="Segoe UI"/>
                          <w:sz w:val="16"/>
                        </w:rPr>
                      </w:pPr>
                      <w:r w:rsidRPr="000B2AF8">
                        <w:rPr>
                          <w:rFonts w:ascii="Calibri" w:hAnsi="Calibri" w:cs="Segoe UI"/>
                          <w:b/>
                          <w:sz w:val="16"/>
                        </w:rPr>
                        <w:t>stellv. Vorsitzender, Pressearbeit</w:t>
                      </w:r>
                    </w:p>
                    <w:p w14:paraId="4A1874DC" w14:textId="77777777" w:rsidR="00991EE0" w:rsidRPr="000B2AF8" w:rsidRDefault="00991EE0" w:rsidP="00514EED">
                      <w:pPr>
                        <w:rPr>
                          <w:rFonts w:ascii="Calibri" w:hAnsi="Calibri" w:cs="Segoe UI"/>
                          <w:sz w:val="16"/>
                        </w:rPr>
                      </w:pPr>
                      <w:r w:rsidRPr="000B2AF8">
                        <w:rPr>
                          <w:rFonts w:ascii="Calibri" w:hAnsi="Calibri" w:cs="Segoe UI"/>
                          <w:sz w:val="16"/>
                        </w:rPr>
                        <w:t>Rolf Bertling</w:t>
                      </w:r>
                    </w:p>
                    <w:p w14:paraId="4A1874DD" w14:textId="77777777" w:rsidR="00991EE0" w:rsidRPr="000B2AF8" w:rsidRDefault="00991EE0" w:rsidP="00514EED">
                      <w:pPr>
                        <w:rPr>
                          <w:rFonts w:ascii="Calibri" w:hAnsi="Calibri" w:cs="Segoe UI"/>
                          <w:sz w:val="16"/>
                        </w:rPr>
                      </w:pPr>
                    </w:p>
                    <w:p w14:paraId="4A1874DE" w14:textId="77777777" w:rsidR="00991EE0" w:rsidRPr="000B2AF8" w:rsidRDefault="00991EE0" w:rsidP="00514EED">
                      <w:pPr>
                        <w:rPr>
                          <w:rFonts w:ascii="Calibri" w:hAnsi="Calibri" w:cs="Segoe UI"/>
                          <w:b/>
                          <w:sz w:val="16"/>
                        </w:rPr>
                      </w:pPr>
                      <w:r w:rsidRPr="000B2AF8">
                        <w:rPr>
                          <w:rFonts w:ascii="Calibri" w:hAnsi="Calibri" w:cs="Segoe UI"/>
                          <w:b/>
                          <w:sz w:val="16"/>
                        </w:rPr>
                        <w:t>Geschäftsführerin</w:t>
                      </w:r>
                    </w:p>
                    <w:p w14:paraId="4A1874DF" w14:textId="77777777" w:rsidR="00991EE0" w:rsidRDefault="00991EE0" w:rsidP="00514EED">
                      <w:pPr>
                        <w:rPr>
                          <w:rFonts w:ascii="Calibri" w:hAnsi="Calibri" w:cs="Segoe UI"/>
                          <w:sz w:val="16"/>
                        </w:rPr>
                      </w:pPr>
                      <w:r w:rsidRPr="000B2AF8">
                        <w:rPr>
                          <w:rFonts w:ascii="Calibri" w:hAnsi="Calibri" w:cs="Segoe UI"/>
                          <w:sz w:val="16"/>
                        </w:rPr>
                        <w:t>Katharina Tiemann</w:t>
                      </w:r>
                    </w:p>
                    <w:p w14:paraId="7097FBAF" w14:textId="49753027" w:rsidR="00A304EE" w:rsidRPr="000B2AF8" w:rsidRDefault="00A304EE" w:rsidP="00514EED">
                      <w:pPr>
                        <w:rPr>
                          <w:rFonts w:ascii="Calibri" w:hAnsi="Calibri" w:cs="Segoe UI"/>
                          <w:sz w:val="16"/>
                        </w:rPr>
                      </w:pPr>
                      <w:r>
                        <w:rPr>
                          <w:rFonts w:ascii="Calibri" w:hAnsi="Calibri" w:cs="Segoe UI"/>
                          <w:sz w:val="16"/>
                        </w:rPr>
                        <w:t>Katharina.tiemann@t-online.de</w:t>
                      </w:r>
                    </w:p>
                    <w:p w14:paraId="4A1874E0" w14:textId="77777777" w:rsidR="00991EE0" w:rsidRPr="000B2AF8" w:rsidRDefault="00991EE0" w:rsidP="00514EED">
                      <w:pPr>
                        <w:rPr>
                          <w:rFonts w:ascii="Calibri" w:hAnsi="Calibri" w:cs="Segoe UI"/>
                          <w:sz w:val="16"/>
                        </w:rPr>
                      </w:pPr>
                    </w:p>
                    <w:p w14:paraId="4A1874E1" w14:textId="77777777" w:rsidR="00991EE0" w:rsidRPr="000B2AF8" w:rsidRDefault="00991EE0" w:rsidP="00514EED">
                      <w:pPr>
                        <w:rPr>
                          <w:rFonts w:ascii="Calibri" w:hAnsi="Calibri" w:cs="Segoe UI"/>
                          <w:sz w:val="16"/>
                        </w:rPr>
                      </w:pPr>
                      <w:r w:rsidRPr="000B2AF8">
                        <w:rPr>
                          <w:rFonts w:ascii="Calibri" w:hAnsi="Calibri" w:cs="Segoe UI"/>
                          <w:b/>
                          <w:sz w:val="16"/>
                        </w:rPr>
                        <w:t>Schatzmeister</w:t>
                      </w:r>
                    </w:p>
                    <w:p w14:paraId="4A1874E2" w14:textId="77777777" w:rsidR="00991EE0" w:rsidRPr="000B2AF8" w:rsidRDefault="00991EE0" w:rsidP="00514EED">
                      <w:pPr>
                        <w:rPr>
                          <w:rFonts w:ascii="Calibri" w:hAnsi="Calibri" w:cs="Segoe UI"/>
                          <w:sz w:val="16"/>
                        </w:rPr>
                      </w:pPr>
                      <w:r w:rsidRPr="000B2AF8">
                        <w:rPr>
                          <w:rFonts w:ascii="Calibri" w:hAnsi="Calibri" w:cs="Segoe UI"/>
                          <w:sz w:val="16"/>
                        </w:rPr>
                        <w:t>Klaus Scheiler</w:t>
                      </w:r>
                    </w:p>
                    <w:p w14:paraId="4A1874E3" w14:textId="77777777" w:rsidR="00991EE0" w:rsidRPr="000B2AF8" w:rsidRDefault="00991EE0" w:rsidP="00514EED">
                      <w:pPr>
                        <w:rPr>
                          <w:rFonts w:ascii="Calibri" w:hAnsi="Calibri" w:cs="Segoe UI"/>
                          <w:sz w:val="16"/>
                        </w:rPr>
                      </w:pPr>
                    </w:p>
                    <w:p w14:paraId="4A1874E4" w14:textId="77777777" w:rsidR="00991EE0" w:rsidRPr="000B2AF8" w:rsidRDefault="00991EE0" w:rsidP="00514EED">
                      <w:pPr>
                        <w:rPr>
                          <w:rFonts w:ascii="Calibri" w:hAnsi="Calibri" w:cs="Segoe UI"/>
                          <w:sz w:val="16"/>
                        </w:rPr>
                      </w:pPr>
                      <w:r w:rsidRPr="000B2AF8">
                        <w:rPr>
                          <w:rFonts w:ascii="Calibri" w:hAnsi="Calibri" w:cs="Segoe UI"/>
                          <w:b/>
                          <w:sz w:val="16"/>
                        </w:rPr>
                        <w:t>Schriftführer</w:t>
                      </w:r>
                    </w:p>
                    <w:p w14:paraId="4A1874E5" w14:textId="77777777" w:rsidR="00991EE0" w:rsidRPr="000B2AF8" w:rsidRDefault="003E0D81" w:rsidP="00514EED">
                      <w:pPr>
                        <w:rPr>
                          <w:rFonts w:ascii="Calibri" w:hAnsi="Calibri" w:cs="Segoe UI"/>
                          <w:sz w:val="16"/>
                        </w:rPr>
                      </w:pPr>
                      <w:r>
                        <w:rPr>
                          <w:rFonts w:ascii="Calibri" w:hAnsi="Calibri" w:cs="Segoe UI"/>
                          <w:sz w:val="16"/>
                        </w:rPr>
                        <w:t>Thomas Keßler</w:t>
                      </w:r>
                    </w:p>
                    <w:p w14:paraId="4A1874E6" w14:textId="77777777" w:rsidR="00991EE0" w:rsidRPr="000B2AF8" w:rsidRDefault="00991EE0" w:rsidP="00514EED">
                      <w:pPr>
                        <w:rPr>
                          <w:rFonts w:ascii="Calibri" w:hAnsi="Calibri" w:cs="Segoe UI"/>
                          <w:sz w:val="16"/>
                        </w:rPr>
                      </w:pPr>
                    </w:p>
                    <w:p w14:paraId="4A1874E7" w14:textId="77777777" w:rsidR="00991EE0" w:rsidRPr="000B2AF8" w:rsidRDefault="00991EE0" w:rsidP="00514EED">
                      <w:pPr>
                        <w:rPr>
                          <w:rFonts w:ascii="Calibri" w:hAnsi="Calibri" w:cs="Segoe UI"/>
                          <w:sz w:val="16"/>
                        </w:rPr>
                      </w:pPr>
                      <w:r w:rsidRPr="000B2AF8">
                        <w:rPr>
                          <w:rFonts w:ascii="Calibri" w:hAnsi="Calibri" w:cs="Segoe UI"/>
                          <w:b/>
                          <w:sz w:val="16"/>
                        </w:rPr>
                        <w:t>Beisitzer</w:t>
                      </w:r>
                    </w:p>
                    <w:p w14:paraId="4A1874E8" w14:textId="77777777" w:rsidR="00991EE0" w:rsidRPr="000B2AF8" w:rsidRDefault="00991EE0" w:rsidP="00514EED">
                      <w:pPr>
                        <w:rPr>
                          <w:rFonts w:ascii="Calibri" w:hAnsi="Calibri" w:cs="Segoe UI"/>
                          <w:sz w:val="16"/>
                        </w:rPr>
                      </w:pPr>
                      <w:r w:rsidRPr="000B2AF8">
                        <w:rPr>
                          <w:rFonts w:ascii="Calibri" w:hAnsi="Calibri" w:cs="Segoe UI"/>
                          <w:sz w:val="16"/>
                        </w:rPr>
                        <w:t>Jürgen Ristau</w:t>
                      </w:r>
                    </w:p>
                  </w:txbxContent>
                </v:textbox>
              </v:shape>
            </w:pict>
          </mc:Fallback>
        </mc:AlternateContent>
      </w:r>
    </w:p>
    <w:p w14:paraId="5F23912E" w14:textId="4BE109C2" w:rsidR="005A2EB0" w:rsidRPr="00EB6923" w:rsidRDefault="005A2EB0" w:rsidP="005A2EB0">
      <w:pPr>
        <w:tabs>
          <w:tab w:val="left" w:pos="8789"/>
        </w:tabs>
        <w:ind w:left="-142" w:right="508"/>
        <w:rPr>
          <w:rFonts w:ascii="Segoe UI" w:hAnsi="Segoe UI" w:cs="Segoe UI"/>
          <w:b/>
          <w:sz w:val="28"/>
          <w:szCs w:val="28"/>
          <w:lang w:val="it-IT"/>
        </w:rPr>
      </w:pPr>
      <w:r w:rsidRPr="00EB6923">
        <w:rPr>
          <w:rFonts w:ascii="Segoe UI" w:hAnsi="Segoe UI" w:cs="Segoe UI"/>
          <w:b/>
          <w:sz w:val="28"/>
          <w:szCs w:val="28"/>
          <w:lang w:val="it-IT"/>
        </w:rPr>
        <w:t>Lia Darjes</w:t>
      </w:r>
      <w:r w:rsidR="00EB6923" w:rsidRPr="00EB6923">
        <w:rPr>
          <w:rFonts w:ascii="Segoe UI" w:hAnsi="Segoe UI" w:cs="Segoe UI"/>
          <w:b/>
          <w:sz w:val="28"/>
          <w:szCs w:val="28"/>
          <w:lang w:val="it-IT"/>
        </w:rPr>
        <w:t xml:space="preserve"> (Ha</w:t>
      </w:r>
      <w:r w:rsidR="00EB6923">
        <w:rPr>
          <w:rFonts w:ascii="Segoe UI" w:hAnsi="Segoe UI" w:cs="Segoe UI"/>
          <w:b/>
          <w:sz w:val="28"/>
          <w:szCs w:val="28"/>
          <w:lang w:val="it-IT"/>
        </w:rPr>
        <w:t>mburg / Berlin)</w:t>
      </w:r>
    </w:p>
    <w:p w14:paraId="728577D6" w14:textId="77777777" w:rsidR="005A2EB0" w:rsidRPr="00EB6923" w:rsidRDefault="005A2EB0" w:rsidP="005A2EB0">
      <w:pPr>
        <w:tabs>
          <w:tab w:val="left" w:pos="8789"/>
        </w:tabs>
        <w:ind w:left="-142" w:right="508"/>
        <w:rPr>
          <w:rFonts w:ascii="Segoe UI" w:hAnsi="Segoe UI" w:cs="Segoe UI"/>
          <w:b/>
          <w:sz w:val="28"/>
          <w:szCs w:val="28"/>
          <w:lang w:val="it-IT"/>
        </w:rPr>
      </w:pPr>
      <w:proofErr w:type="spellStart"/>
      <w:r w:rsidRPr="00EB6923">
        <w:rPr>
          <w:rFonts w:ascii="Segoe UI" w:hAnsi="Segoe UI" w:cs="Segoe UI"/>
          <w:b/>
          <w:sz w:val="28"/>
          <w:szCs w:val="28"/>
          <w:lang w:val="it-IT"/>
        </w:rPr>
        <w:t>Plates</w:t>
      </w:r>
      <w:proofErr w:type="spellEnd"/>
      <w:r w:rsidRPr="00EB6923">
        <w:rPr>
          <w:rFonts w:ascii="Segoe UI" w:hAnsi="Segoe UI" w:cs="Segoe UI"/>
          <w:b/>
          <w:sz w:val="28"/>
          <w:szCs w:val="28"/>
          <w:lang w:val="it-IT"/>
        </w:rPr>
        <w:t xml:space="preserve"> I – XXXI</w:t>
      </w:r>
    </w:p>
    <w:p w14:paraId="05533CB0" w14:textId="77777777" w:rsidR="005A2EB0" w:rsidRPr="005A2EB0" w:rsidRDefault="005A2EB0" w:rsidP="005A2EB0">
      <w:pPr>
        <w:tabs>
          <w:tab w:val="left" w:pos="8789"/>
        </w:tabs>
        <w:ind w:left="-142" w:right="508"/>
        <w:rPr>
          <w:rFonts w:ascii="Segoe UI" w:hAnsi="Segoe UI" w:cs="Segoe UI"/>
          <w:b/>
          <w:sz w:val="28"/>
          <w:szCs w:val="28"/>
        </w:rPr>
      </w:pPr>
      <w:r w:rsidRPr="005A2EB0">
        <w:rPr>
          <w:rFonts w:ascii="Segoe UI" w:hAnsi="Segoe UI" w:cs="Segoe UI"/>
          <w:b/>
          <w:sz w:val="28"/>
          <w:szCs w:val="28"/>
        </w:rPr>
        <w:t>22.2 – 26.4.2026</w:t>
      </w:r>
    </w:p>
    <w:p w14:paraId="14F1552F" w14:textId="77777777" w:rsidR="005A2EB0" w:rsidRDefault="005A2EB0" w:rsidP="005A2EB0">
      <w:pPr>
        <w:tabs>
          <w:tab w:val="left" w:pos="8789"/>
        </w:tabs>
        <w:ind w:left="-142" w:right="508"/>
        <w:rPr>
          <w:rFonts w:ascii="Segoe UI" w:hAnsi="Segoe UI" w:cs="Segoe UI"/>
          <w:b/>
          <w:sz w:val="28"/>
          <w:szCs w:val="28"/>
        </w:rPr>
      </w:pPr>
      <w:r w:rsidRPr="005A2EB0">
        <w:rPr>
          <w:rFonts w:ascii="Segoe UI" w:hAnsi="Segoe UI" w:cs="Segoe UI"/>
          <w:b/>
          <w:sz w:val="28"/>
          <w:szCs w:val="28"/>
        </w:rPr>
        <w:t>Eröffnung: 21.2.2026, 15.00 Uhr</w:t>
      </w:r>
    </w:p>
    <w:p w14:paraId="12F6B9DD" w14:textId="7B8DFD63" w:rsidR="00E744C2" w:rsidRPr="005A2EB0" w:rsidRDefault="00EB6923" w:rsidP="005A2EB0">
      <w:pPr>
        <w:tabs>
          <w:tab w:val="left" w:pos="8789"/>
        </w:tabs>
        <w:ind w:left="-142" w:right="508"/>
        <w:rPr>
          <w:rFonts w:ascii="Segoe UI" w:hAnsi="Segoe UI" w:cs="Segoe UI"/>
          <w:bCs/>
          <w:sz w:val="22"/>
          <w:szCs w:val="22"/>
        </w:rPr>
      </w:pPr>
      <w:r>
        <w:rPr>
          <w:rFonts w:ascii="Segoe UI" w:hAnsi="Segoe UI" w:cs="Segoe UI"/>
          <w:b/>
          <w:sz w:val="28"/>
          <w:szCs w:val="28"/>
        </w:rPr>
        <w:t xml:space="preserve">Ausstellung im </w:t>
      </w:r>
      <w:r w:rsidR="005A2EB0" w:rsidRPr="005A2EB0">
        <w:rPr>
          <w:rFonts w:ascii="Segoe UI" w:hAnsi="Segoe UI" w:cs="Segoe UI"/>
          <w:b/>
          <w:sz w:val="28"/>
          <w:szCs w:val="28"/>
        </w:rPr>
        <w:t>Stadtmuseum Münster</w:t>
      </w:r>
    </w:p>
    <w:p w14:paraId="5BD8D937" w14:textId="77777777" w:rsidR="00E744C2" w:rsidRPr="005A2EB0" w:rsidRDefault="00E744C2" w:rsidP="003E0D81">
      <w:pPr>
        <w:tabs>
          <w:tab w:val="left" w:pos="8789"/>
        </w:tabs>
        <w:ind w:left="-142" w:right="508"/>
        <w:jc w:val="right"/>
        <w:rPr>
          <w:rFonts w:ascii="Segoe UI" w:hAnsi="Segoe UI" w:cs="Segoe UI"/>
          <w:bCs/>
          <w:sz w:val="22"/>
          <w:szCs w:val="22"/>
        </w:rPr>
      </w:pPr>
    </w:p>
    <w:p w14:paraId="2FAB867B" w14:textId="77777777" w:rsidR="00E744C2" w:rsidRPr="005A2EB0" w:rsidRDefault="00E744C2" w:rsidP="003E0D81">
      <w:pPr>
        <w:tabs>
          <w:tab w:val="left" w:pos="8789"/>
        </w:tabs>
        <w:ind w:left="-142" w:right="508"/>
        <w:jc w:val="right"/>
        <w:rPr>
          <w:rFonts w:ascii="Segoe UI" w:hAnsi="Segoe UI" w:cs="Segoe UI"/>
          <w:bCs/>
          <w:sz w:val="22"/>
          <w:szCs w:val="22"/>
        </w:rPr>
      </w:pPr>
    </w:p>
    <w:p w14:paraId="206FAAE5" w14:textId="77777777" w:rsidR="00E744C2" w:rsidRPr="005A2EB0" w:rsidRDefault="00E744C2" w:rsidP="003E0D81">
      <w:pPr>
        <w:tabs>
          <w:tab w:val="left" w:pos="8789"/>
        </w:tabs>
        <w:ind w:left="-142" w:right="508"/>
        <w:jc w:val="right"/>
        <w:rPr>
          <w:rFonts w:ascii="Segoe UI" w:hAnsi="Segoe UI" w:cs="Segoe UI"/>
          <w:bCs/>
          <w:sz w:val="22"/>
          <w:szCs w:val="22"/>
        </w:rPr>
      </w:pPr>
    </w:p>
    <w:p w14:paraId="34015FCB" w14:textId="643D5868" w:rsidR="00E744C2" w:rsidRPr="005A2EB0" w:rsidRDefault="009D2E33" w:rsidP="009558DB">
      <w:pPr>
        <w:tabs>
          <w:tab w:val="left" w:pos="8789"/>
        </w:tabs>
        <w:spacing w:after="60"/>
        <w:ind w:left="-142" w:right="510"/>
        <w:rPr>
          <w:rFonts w:ascii="Segoe UI" w:hAnsi="Segoe UI" w:cs="Segoe UI"/>
          <w:bCs/>
          <w:sz w:val="22"/>
          <w:szCs w:val="22"/>
        </w:rPr>
      </w:pPr>
      <w:r w:rsidRPr="002A3287">
        <w:rPr>
          <w:rFonts w:ascii="Segoe UI" w:hAnsi="Segoe UI" w:cs="Segoe UI"/>
          <w:bCs/>
          <w:sz w:val="28"/>
          <w:szCs w:val="28"/>
        </w:rPr>
        <w:t xml:space="preserve">Für ihre Serie Plates I-XXXI arrangiert Lia Darjes eine Versuchsanordnung, ein Experiment um Thema </w:t>
      </w:r>
      <w:proofErr w:type="spellStart"/>
      <w:r w:rsidRPr="002A3287">
        <w:rPr>
          <w:rFonts w:ascii="Segoe UI" w:hAnsi="Segoe UI" w:cs="Segoe UI"/>
          <w:bCs/>
          <w:sz w:val="28"/>
          <w:szCs w:val="28"/>
        </w:rPr>
        <w:t>Stillleben</w:t>
      </w:r>
      <w:r w:rsidR="009558DB">
        <w:rPr>
          <w:rFonts w:ascii="Segoe UI" w:hAnsi="Segoe UI" w:cs="Segoe UI"/>
          <w:bCs/>
          <w:sz w:val="28"/>
          <w:szCs w:val="28"/>
        </w:rPr>
        <w:t>.</w:t>
      </w:r>
      <w:proofErr w:type="spellEnd"/>
    </w:p>
    <w:p w14:paraId="77E8B8AB" w14:textId="39A3B977" w:rsidR="009D2E33" w:rsidRDefault="009D2E33" w:rsidP="009D2E33">
      <w:pPr>
        <w:tabs>
          <w:tab w:val="left" w:pos="8789"/>
        </w:tabs>
        <w:spacing w:after="120"/>
        <w:ind w:left="-142" w:right="510"/>
        <w:rPr>
          <w:rFonts w:ascii="Segoe UI" w:hAnsi="Segoe UI" w:cs="Segoe UI"/>
          <w:bCs/>
          <w:sz w:val="28"/>
          <w:szCs w:val="28"/>
        </w:rPr>
      </w:pPr>
      <w:proofErr w:type="spellStart"/>
      <w:r w:rsidRPr="00363974">
        <w:rPr>
          <w:rFonts w:ascii="Segoe UI" w:hAnsi="Segoe UI" w:cs="Segoe UI"/>
          <w:bCs/>
          <w:sz w:val="28"/>
          <w:szCs w:val="28"/>
        </w:rPr>
        <w:t>In</w:t>
      </w:r>
      <w:proofErr w:type="spellEnd"/>
      <w:r w:rsidRPr="00363974">
        <w:rPr>
          <w:rFonts w:ascii="Segoe UI" w:hAnsi="Segoe UI" w:cs="Segoe UI"/>
          <w:bCs/>
          <w:sz w:val="28"/>
          <w:szCs w:val="28"/>
        </w:rPr>
        <w:t xml:space="preserve"> einem Garten oder auf einer Terrasse installiert sie eine hochwertige Kamera, die einen Tisch in den Fokus nimmt. Dieser Tisch wird mit verschiedenen Gegenständen versehen. Es sind Hinterlassenschaften geselliger Runden</w:t>
      </w:r>
      <w:r>
        <w:rPr>
          <w:rFonts w:ascii="Segoe UI" w:hAnsi="Segoe UI" w:cs="Segoe UI"/>
          <w:bCs/>
          <w:sz w:val="28"/>
          <w:szCs w:val="28"/>
        </w:rPr>
        <w:t xml:space="preserve"> mit Freunden</w:t>
      </w:r>
      <w:r w:rsidRPr="00363974">
        <w:rPr>
          <w:rFonts w:ascii="Segoe UI" w:hAnsi="Segoe UI" w:cs="Segoe UI"/>
          <w:bCs/>
          <w:sz w:val="28"/>
          <w:szCs w:val="28"/>
        </w:rPr>
        <w:t xml:space="preserve">: Gestapeltes Geschirr, halbgefüllte Gläser oder auch benutzte Transportgefäße sind auf dem Tischtuch von der Künstlerin arrangiert. Krümmel der Mahlzeit oder auch kleine Mengen Obst liegen auf der Tischoberfläche. Diese </w:t>
      </w:r>
      <w:r>
        <w:rPr>
          <w:rFonts w:ascii="Segoe UI" w:hAnsi="Segoe UI" w:cs="Segoe UI"/>
          <w:bCs/>
          <w:sz w:val="28"/>
          <w:szCs w:val="28"/>
        </w:rPr>
        <w:t>Überreste</w:t>
      </w:r>
      <w:r w:rsidRPr="00363974">
        <w:rPr>
          <w:rFonts w:ascii="Segoe UI" w:hAnsi="Segoe UI" w:cs="Segoe UI"/>
          <w:bCs/>
          <w:sz w:val="28"/>
          <w:szCs w:val="28"/>
        </w:rPr>
        <w:t xml:space="preserve"> menschlicher Mahlzeiten ziehen Tiere aller Arten an: Insekten, Schnecken, Käfer</w:t>
      </w:r>
      <w:r w:rsidR="009558DB">
        <w:rPr>
          <w:rFonts w:ascii="Segoe UI" w:hAnsi="Segoe UI" w:cs="Segoe UI"/>
          <w:bCs/>
          <w:sz w:val="28"/>
          <w:szCs w:val="28"/>
        </w:rPr>
        <w:t>,</w:t>
      </w:r>
      <w:r w:rsidRPr="00363974">
        <w:rPr>
          <w:rFonts w:ascii="Segoe UI" w:hAnsi="Segoe UI" w:cs="Segoe UI"/>
          <w:bCs/>
          <w:sz w:val="28"/>
          <w:szCs w:val="28"/>
        </w:rPr>
        <w:t xml:space="preserve"> aber auch Vögel und </w:t>
      </w:r>
      <w:proofErr w:type="spellStart"/>
      <w:r w:rsidRPr="00363974">
        <w:rPr>
          <w:rFonts w:ascii="Segoe UI" w:hAnsi="Segoe UI" w:cs="Segoe UI"/>
          <w:bCs/>
          <w:sz w:val="28"/>
          <w:szCs w:val="28"/>
        </w:rPr>
        <w:t>Wäschbären</w:t>
      </w:r>
      <w:proofErr w:type="spellEnd"/>
      <w:r w:rsidRPr="00363974">
        <w:rPr>
          <w:rFonts w:ascii="Segoe UI" w:hAnsi="Segoe UI" w:cs="Segoe UI"/>
          <w:bCs/>
          <w:sz w:val="28"/>
          <w:szCs w:val="28"/>
        </w:rPr>
        <w:t xml:space="preserve"> oder Eichhörnchen. Dieses Arrangement wird über Nacht, meist auch über Tage im Garten den tierischen Mitbewohnern überlassen. Die wetterfest eingepackte Kamera hat Lina Darjes mit einem Bewegungsmelder versehen, sodass die nächtlichen Besucher ein Foto mit Blitzlicht auslösen. Der Garten mit seinem Gewächsen ist im Hintergrund vor der nächtlichen Dunkelheit zu erahnen. So wird deutlich, dass es sich um keine Atelierfotos handelt. Die intensive Farbigkeit und Schärfe der abgebildeten Gegenstände und Tiere kommt durch das Blitzlicht zustande, mit dem die Aufnahmen gemacht werden. </w:t>
      </w:r>
      <w:r w:rsidR="009558DB">
        <w:rPr>
          <w:rFonts w:ascii="Segoe UI" w:hAnsi="Segoe UI" w:cs="Segoe UI"/>
          <w:bCs/>
          <w:sz w:val="28"/>
          <w:szCs w:val="28"/>
        </w:rPr>
        <w:t>I</w:t>
      </w:r>
      <w:r>
        <w:rPr>
          <w:rFonts w:ascii="Segoe UI" w:hAnsi="Segoe UI" w:cs="Segoe UI"/>
          <w:bCs/>
          <w:sz w:val="28"/>
          <w:szCs w:val="28"/>
        </w:rPr>
        <w:t>nnerhalb von vier Jahren zwischen 2020 und 2024</w:t>
      </w:r>
      <w:r w:rsidRPr="00363974">
        <w:rPr>
          <w:rFonts w:ascii="Segoe UI" w:hAnsi="Segoe UI" w:cs="Segoe UI"/>
          <w:bCs/>
          <w:sz w:val="28"/>
          <w:szCs w:val="28"/>
        </w:rPr>
        <w:t xml:space="preserve"> </w:t>
      </w:r>
      <w:r w:rsidR="009558DB">
        <w:rPr>
          <w:rFonts w:ascii="Segoe UI" w:hAnsi="Segoe UI" w:cs="Segoe UI"/>
          <w:bCs/>
          <w:sz w:val="28"/>
          <w:szCs w:val="28"/>
        </w:rPr>
        <w:t>t</w:t>
      </w:r>
      <w:r>
        <w:rPr>
          <w:rFonts w:ascii="Segoe UI" w:hAnsi="Segoe UI" w:cs="Segoe UI"/>
          <w:bCs/>
          <w:sz w:val="28"/>
          <w:szCs w:val="28"/>
        </w:rPr>
        <w:t>ausende von Bildern entstanden</w:t>
      </w:r>
      <w:r w:rsidRPr="00363974">
        <w:rPr>
          <w:rFonts w:ascii="Segoe UI" w:hAnsi="Segoe UI" w:cs="Segoe UI"/>
          <w:bCs/>
          <w:sz w:val="28"/>
          <w:szCs w:val="28"/>
        </w:rPr>
        <w:t xml:space="preserve">, </w:t>
      </w:r>
      <w:r>
        <w:rPr>
          <w:rFonts w:ascii="Segoe UI" w:hAnsi="Segoe UI" w:cs="Segoe UI"/>
          <w:bCs/>
          <w:sz w:val="28"/>
          <w:szCs w:val="28"/>
        </w:rPr>
        <w:t xml:space="preserve">von denen nur sehr wenige in die Serie Plates aufgenommen wurden. In Assoziation mit alten Abbildungswerken ist der Titel der Serie entstanden, der darüber hinaus auch auf das </w:t>
      </w:r>
      <w:r w:rsidR="009558DB">
        <w:rPr>
          <w:rFonts w:ascii="Segoe UI" w:hAnsi="Segoe UI" w:cs="Segoe UI"/>
          <w:bCs/>
          <w:sz w:val="28"/>
          <w:szCs w:val="28"/>
        </w:rPr>
        <w:t>T</w:t>
      </w:r>
      <w:r>
        <w:rPr>
          <w:rFonts w:ascii="Segoe UI" w:hAnsi="Segoe UI" w:cs="Segoe UI"/>
          <w:bCs/>
          <w:sz w:val="28"/>
          <w:szCs w:val="28"/>
        </w:rPr>
        <w:t>afeln, die Essensaufnahme, verweist.</w:t>
      </w:r>
    </w:p>
    <w:p w14:paraId="1F4474AF" w14:textId="77777777" w:rsidR="00E744C2" w:rsidRPr="005A2EB0" w:rsidRDefault="00E744C2" w:rsidP="003E0D81">
      <w:pPr>
        <w:tabs>
          <w:tab w:val="left" w:pos="8789"/>
        </w:tabs>
        <w:ind w:left="-142" w:right="508"/>
        <w:jc w:val="right"/>
        <w:rPr>
          <w:rFonts w:ascii="Segoe UI" w:hAnsi="Segoe UI" w:cs="Segoe UI"/>
          <w:bCs/>
          <w:sz w:val="22"/>
          <w:szCs w:val="22"/>
        </w:rPr>
      </w:pPr>
    </w:p>
    <w:p w14:paraId="08971466" w14:textId="59690ACE" w:rsidR="003D6B3B" w:rsidRPr="002A3287" w:rsidRDefault="003D6B3B" w:rsidP="005A2EB0">
      <w:pPr>
        <w:tabs>
          <w:tab w:val="left" w:pos="8789"/>
        </w:tabs>
        <w:spacing w:after="120"/>
        <w:ind w:left="-142" w:right="510"/>
        <w:rPr>
          <w:rFonts w:ascii="Segoe UI" w:hAnsi="Segoe UI" w:cs="Segoe UI"/>
          <w:bCs/>
          <w:sz w:val="28"/>
          <w:szCs w:val="28"/>
        </w:rPr>
      </w:pPr>
      <w:r w:rsidRPr="002A3287">
        <w:rPr>
          <w:rFonts w:ascii="Segoe UI" w:hAnsi="Segoe UI" w:cs="Segoe UI"/>
          <w:bCs/>
          <w:sz w:val="28"/>
          <w:szCs w:val="28"/>
        </w:rPr>
        <w:t xml:space="preserve">Während </w:t>
      </w:r>
      <w:proofErr w:type="spellStart"/>
      <w:r w:rsidR="009D2E33">
        <w:rPr>
          <w:rFonts w:ascii="Segoe UI" w:hAnsi="Segoe UI" w:cs="Segoe UI"/>
          <w:bCs/>
          <w:sz w:val="28"/>
          <w:szCs w:val="28"/>
        </w:rPr>
        <w:t>Darjes</w:t>
      </w:r>
      <w:proofErr w:type="spellEnd"/>
      <w:r w:rsidRPr="002A3287">
        <w:rPr>
          <w:rFonts w:ascii="Segoe UI" w:hAnsi="Segoe UI" w:cs="Segoe UI"/>
          <w:bCs/>
          <w:sz w:val="28"/>
          <w:szCs w:val="28"/>
        </w:rPr>
        <w:t xml:space="preserve"> die „Bühne“ für diese Bilder herrichtet, ist der Hauptaspekt </w:t>
      </w:r>
      <w:r w:rsidRPr="002A3287">
        <w:rPr>
          <w:rFonts w:ascii="Segoe UI" w:hAnsi="Segoe UI" w:cs="Segoe UI"/>
          <w:bCs/>
          <w:sz w:val="28"/>
          <w:szCs w:val="28"/>
        </w:rPr>
        <w:t>d</w:t>
      </w:r>
      <w:r w:rsidRPr="002A3287">
        <w:rPr>
          <w:rFonts w:ascii="Segoe UI" w:hAnsi="Segoe UI" w:cs="Segoe UI"/>
          <w:bCs/>
          <w:sz w:val="28"/>
          <w:szCs w:val="28"/>
        </w:rPr>
        <w:t>er Zufall:</w:t>
      </w:r>
      <w:r w:rsidRPr="002A3287">
        <w:rPr>
          <w:rFonts w:ascii="Segoe UI" w:hAnsi="Segoe UI" w:cs="Segoe UI"/>
          <w:bCs/>
          <w:sz w:val="28"/>
          <w:szCs w:val="28"/>
        </w:rPr>
        <w:t xml:space="preserve"> </w:t>
      </w:r>
      <w:r w:rsidRPr="002A3287">
        <w:rPr>
          <w:rFonts w:ascii="Segoe UI" w:hAnsi="Segoe UI" w:cs="Segoe UI"/>
          <w:bCs/>
          <w:sz w:val="28"/>
          <w:szCs w:val="28"/>
        </w:rPr>
        <w:t xml:space="preserve">„Die Gedecke auf dem Gartentisch werden durch mein Eingreifen zur Grundlage eines Stilllebens. Nachdem ich gegangen bin, bleibt eine Kamera als passiver Beobachter für einige Stunden oder ganze Tage zurück. Sie wird durch Bewegung ausgelöst, wenn Vögel oder wilde Tiere den Tisch besuchen. Auf diese Weise entstehen Bilder, bei denen nicht klar ist, ob es sich um eine dokumentierte Szene oder ein arrangiertes Stillleben handelt. Ich finde es faszinierend, das Inszenierte und das Zufällige in einem Bild zu verbinden.“ </w:t>
      </w:r>
    </w:p>
    <w:p w14:paraId="4B5C62A7" w14:textId="77777777" w:rsidR="00625BCD" w:rsidRPr="002A3287" w:rsidRDefault="003D6B3B" w:rsidP="00625BCD">
      <w:pPr>
        <w:tabs>
          <w:tab w:val="left" w:pos="8789"/>
        </w:tabs>
        <w:spacing w:after="120"/>
        <w:ind w:left="-142" w:right="510"/>
        <w:rPr>
          <w:rFonts w:ascii="Segoe UI" w:hAnsi="Segoe UI" w:cs="Segoe UI"/>
          <w:bCs/>
          <w:sz w:val="28"/>
          <w:szCs w:val="28"/>
        </w:rPr>
      </w:pPr>
      <w:r w:rsidRPr="002A3287">
        <w:rPr>
          <w:rFonts w:ascii="Segoe UI" w:hAnsi="Segoe UI" w:cs="Segoe UI"/>
          <w:bCs/>
          <w:sz w:val="28"/>
          <w:szCs w:val="28"/>
        </w:rPr>
        <w:t xml:space="preserve">Plates ist eine halbdokumentarische </w:t>
      </w:r>
      <w:proofErr w:type="spellStart"/>
      <w:r w:rsidRPr="002A3287">
        <w:rPr>
          <w:rFonts w:ascii="Segoe UI" w:hAnsi="Segoe UI" w:cs="Segoe UI"/>
          <w:bCs/>
          <w:sz w:val="28"/>
          <w:szCs w:val="28"/>
        </w:rPr>
        <w:t>Stilllebenstudie</w:t>
      </w:r>
      <w:proofErr w:type="spellEnd"/>
      <w:r w:rsidRPr="002A3287">
        <w:rPr>
          <w:rFonts w:ascii="Segoe UI" w:hAnsi="Segoe UI" w:cs="Segoe UI"/>
          <w:bCs/>
          <w:sz w:val="28"/>
          <w:szCs w:val="28"/>
        </w:rPr>
        <w:t xml:space="preserve">, die sich der Grauzone zwischen den Lebensräumen von Menschen und Wildtieren widmet“, erklärt die Künstlerin. „Meine fotografische Arbeit hat immer einen dokumentarischen Charakter. Ich finde es reizvoll, die Grenzen der Dokumentarfotografie auszuloten und die Erfahrung des Betrachters beim Fotografieren vorwegzunehmen“, erklärt Lia Darjes ihre Arbeitsweise. </w:t>
      </w:r>
    </w:p>
    <w:p w14:paraId="64CDDC6C" w14:textId="01F714DE" w:rsidR="00363974" w:rsidRDefault="00EB6923" w:rsidP="00363974">
      <w:pPr>
        <w:tabs>
          <w:tab w:val="left" w:pos="8789"/>
        </w:tabs>
        <w:spacing w:after="120"/>
        <w:ind w:left="-142" w:right="510"/>
        <w:rPr>
          <w:rFonts w:ascii="Segoe UI" w:hAnsi="Segoe UI" w:cs="Segoe UI"/>
          <w:bCs/>
          <w:sz w:val="28"/>
          <w:szCs w:val="28"/>
        </w:rPr>
      </w:pPr>
      <w:r>
        <w:rPr>
          <w:rFonts w:ascii="Segoe UI" w:hAnsi="Segoe UI" w:cs="Segoe UI"/>
          <w:bCs/>
          <w:sz w:val="28"/>
          <w:szCs w:val="28"/>
        </w:rPr>
        <w:t>Zur der Serie Plates I–XXXI ist 2024 eine Monografie erschienen, die im Museumsshop des Stadtmuseums erhält ist.</w:t>
      </w:r>
    </w:p>
    <w:p w14:paraId="08742B5F" w14:textId="77777777" w:rsidR="00EB6923" w:rsidRPr="002A3287" w:rsidRDefault="00EB6923" w:rsidP="00363974">
      <w:pPr>
        <w:tabs>
          <w:tab w:val="left" w:pos="8789"/>
        </w:tabs>
        <w:spacing w:after="120"/>
        <w:ind w:left="-142" w:right="510"/>
        <w:rPr>
          <w:rFonts w:ascii="Segoe UI" w:hAnsi="Segoe UI" w:cs="Segoe UI"/>
          <w:bCs/>
          <w:sz w:val="28"/>
          <w:szCs w:val="28"/>
        </w:rPr>
      </w:pPr>
    </w:p>
    <w:p w14:paraId="2B83A03D" w14:textId="0DBB405F" w:rsidR="003D6B3B" w:rsidRPr="002A3287" w:rsidRDefault="003D6B3B" w:rsidP="005A2EB0">
      <w:pPr>
        <w:tabs>
          <w:tab w:val="left" w:pos="8789"/>
        </w:tabs>
        <w:spacing w:after="120"/>
        <w:ind w:left="-142" w:right="510"/>
        <w:rPr>
          <w:rFonts w:ascii="Segoe UI" w:hAnsi="Segoe UI" w:cs="Segoe UI"/>
          <w:b/>
          <w:sz w:val="28"/>
          <w:szCs w:val="28"/>
        </w:rPr>
      </w:pPr>
      <w:r w:rsidRPr="002A3287">
        <w:rPr>
          <w:rFonts w:ascii="Segoe UI" w:hAnsi="Segoe UI" w:cs="Segoe UI"/>
          <w:b/>
          <w:sz w:val="28"/>
          <w:szCs w:val="28"/>
        </w:rPr>
        <w:t>BIOGRAFIE</w:t>
      </w:r>
    </w:p>
    <w:p w14:paraId="2317E3EB" w14:textId="77777777" w:rsidR="005A2EB0" w:rsidRPr="002A3287" w:rsidRDefault="005A2EB0" w:rsidP="005A2EB0">
      <w:pPr>
        <w:tabs>
          <w:tab w:val="left" w:pos="8789"/>
        </w:tabs>
        <w:spacing w:after="120"/>
        <w:ind w:left="-142" w:right="510"/>
        <w:rPr>
          <w:rFonts w:ascii="Segoe UI" w:hAnsi="Segoe UI" w:cs="Segoe UI"/>
          <w:bCs/>
          <w:sz w:val="28"/>
          <w:szCs w:val="28"/>
        </w:rPr>
      </w:pPr>
      <w:r w:rsidRPr="002A3287">
        <w:rPr>
          <w:rFonts w:ascii="Segoe UI" w:hAnsi="Segoe UI" w:cs="Segoe UI"/>
          <w:bCs/>
          <w:sz w:val="28"/>
          <w:szCs w:val="28"/>
        </w:rPr>
        <w:t>Geboren 1984 in Berlin, lebt Lia Darjes in Hamburg. Sie studierte Fotografie an der HAW Hamburg bei Prof. Ute Mahler. Von 2012 bis 2017 war sie Mitglied der Pariser Fotoagentur Picturetank. In dieser Zeit arbeitete sie vor allem als Fotojournalistin im Auftrag sowie an freien dokumentarischen Projekten. Dabei setzte sie sich häufig mit Fragen medialer Repräsentation auseinander und verfolgte den Anspruch, etablierte visuelle Stereotype zu hinterfragen und aufzubrechen.</w:t>
      </w:r>
    </w:p>
    <w:p w14:paraId="2B01D5F2" w14:textId="77777777" w:rsidR="005A2EB0" w:rsidRPr="002A3287" w:rsidRDefault="005A2EB0" w:rsidP="005A2EB0">
      <w:pPr>
        <w:tabs>
          <w:tab w:val="left" w:pos="8789"/>
        </w:tabs>
        <w:spacing w:after="120"/>
        <w:ind w:left="-142" w:right="510"/>
        <w:rPr>
          <w:rFonts w:ascii="Segoe UI" w:hAnsi="Segoe UI" w:cs="Segoe UI"/>
          <w:bCs/>
          <w:sz w:val="28"/>
          <w:szCs w:val="28"/>
        </w:rPr>
      </w:pPr>
      <w:r w:rsidRPr="002A3287">
        <w:rPr>
          <w:rFonts w:ascii="Segoe UI" w:hAnsi="Segoe UI" w:cs="Segoe UI"/>
          <w:bCs/>
          <w:sz w:val="28"/>
          <w:szCs w:val="28"/>
        </w:rPr>
        <w:t xml:space="preserve">Parallel dazu assistierte Lia Darjes im Archiv des Fotografen Ludwig Schirmer, der in der DDR als Werbefotograf bekannt geworden war. Von 2016 bis 2018 nahm sie als Tutorin an der Ostkreuzschule für Fotografie in Berlin in der Meisterklasse von Prof. Ute Mahler und Ingo Taubhorn </w:t>
      </w:r>
      <w:r w:rsidRPr="002A3287">
        <w:rPr>
          <w:rFonts w:ascii="Segoe UI" w:hAnsi="Segoe UI" w:cs="Segoe UI"/>
          <w:bCs/>
          <w:sz w:val="28"/>
          <w:szCs w:val="28"/>
        </w:rPr>
        <w:lastRenderedPageBreak/>
        <w:t>teil. Bekannt wurde die daraus entstandene Arbeit Tempora Morte, die sie 2018 in Buchform veröffentlichte.</w:t>
      </w:r>
    </w:p>
    <w:p w14:paraId="68D0900F" w14:textId="4F2BCD5B" w:rsidR="005A2EB0" w:rsidRDefault="005A2EB0" w:rsidP="005A2EB0">
      <w:pPr>
        <w:tabs>
          <w:tab w:val="left" w:pos="8789"/>
        </w:tabs>
        <w:spacing w:after="120"/>
        <w:ind w:left="-142" w:right="510"/>
        <w:rPr>
          <w:rFonts w:ascii="Segoe UI" w:hAnsi="Segoe UI" w:cs="Segoe UI"/>
          <w:bCs/>
          <w:sz w:val="28"/>
          <w:szCs w:val="28"/>
        </w:rPr>
      </w:pPr>
      <w:r w:rsidRPr="002A3287">
        <w:rPr>
          <w:rFonts w:ascii="Segoe UI" w:hAnsi="Segoe UI" w:cs="Segoe UI"/>
          <w:bCs/>
          <w:sz w:val="28"/>
          <w:szCs w:val="28"/>
        </w:rPr>
        <w:t>Sie wird von der Galerie Robert Morat in Berlin vertreten. Seit 2018 ist sie als Dozentin tätig, und seit 2023 leitet sie gemeinsam mit Jörg Brüggemann die Ostkreuzschule.</w:t>
      </w:r>
    </w:p>
    <w:p w14:paraId="22EDD771" w14:textId="63E2F921" w:rsidR="009558DB" w:rsidRPr="002A3287" w:rsidRDefault="009558DB" w:rsidP="005A2EB0">
      <w:pPr>
        <w:tabs>
          <w:tab w:val="left" w:pos="8789"/>
        </w:tabs>
        <w:spacing w:after="120"/>
        <w:ind w:left="-142" w:right="510"/>
        <w:rPr>
          <w:rFonts w:ascii="Segoe UI" w:hAnsi="Segoe UI" w:cs="Segoe UI"/>
          <w:bCs/>
          <w:sz w:val="28"/>
          <w:szCs w:val="28"/>
        </w:rPr>
      </w:pPr>
      <w:r>
        <w:rPr>
          <w:rFonts w:ascii="Segoe UI" w:hAnsi="Segoe UI" w:cs="Segoe UI"/>
          <w:bCs/>
          <w:sz w:val="28"/>
          <w:szCs w:val="28"/>
        </w:rPr>
        <w:t>2024 erschien ihre Monografie zur Serie Plates I-XXXI.</w:t>
      </w:r>
    </w:p>
    <w:p w14:paraId="6F1DDD62" w14:textId="77777777" w:rsidR="005A2EB0" w:rsidRPr="002A3287" w:rsidRDefault="005A2EB0" w:rsidP="005A2EB0">
      <w:pPr>
        <w:tabs>
          <w:tab w:val="left" w:pos="8789"/>
        </w:tabs>
        <w:spacing w:after="120"/>
        <w:ind w:left="-142" w:right="510"/>
        <w:rPr>
          <w:rFonts w:ascii="Segoe UI" w:hAnsi="Segoe UI" w:cs="Segoe UI"/>
          <w:bCs/>
          <w:sz w:val="28"/>
          <w:szCs w:val="28"/>
        </w:rPr>
      </w:pPr>
    </w:p>
    <w:p w14:paraId="3A9F6D50" w14:textId="7D614676" w:rsidR="005A2EB0" w:rsidRPr="002A3287" w:rsidRDefault="005A2EB0" w:rsidP="005A2EB0">
      <w:pPr>
        <w:tabs>
          <w:tab w:val="left" w:pos="8789"/>
        </w:tabs>
        <w:spacing w:after="120"/>
        <w:ind w:left="-142" w:right="510"/>
        <w:rPr>
          <w:rFonts w:ascii="Segoe UI" w:hAnsi="Segoe UI" w:cs="Segoe UI"/>
          <w:b/>
          <w:sz w:val="28"/>
          <w:szCs w:val="28"/>
        </w:rPr>
      </w:pPr>
      <w:r w:rsidRPr="002A3287">
        <w:rPr>
          <w:rFonts w:ascii="Segoe UI" w:hAnsi="Segoe UI" w:cs="Segoe UI"/>
          <w:b/>
          <w:sz w:val="28"/>
          <w:szCs w:val="28"/>
        </w:rPr>
        <w:t>Begleitprogramm zur Ausstellung</w:t>
      </w:r>
    </w:p>
    <w:p w14:paraId="467DC1D7" w14:textId="77777777" w:rsidR="00625BCD" w:rsidRPr="002A3287" w:rsidRDefault="00625BCD" w:rsidP="00D4210E">
      <w:pPr>
        <w:pStyle w:val="Listenabsatz"/>
        <w:numPr>
          <w:ilvl w:val="0"/>
          <w:numId w:val="4"/>
        </w:numPr>
        <w:tabs>
          <w:tab w:val="left" w:pos="8789"/>
        </w:tabs>
        <w:spacing w:after="120"/>
        <w:ind w:right="510"/>
        <w:contextualSpacing w:val="0"/>
        <w:rPr>
          <w:rFonts w:ascii="Segoe UI" w:hAnsi="Segoe UI" w:cs="Segoe UI"/>
          <w:bCs/>
          <w:sz w:val="28"/>
          <w:szCs w:val="28"/>
        </w:rPr>
      </w:pPr>
      <w:r w:rsidRPr="002A3287">
        <w:rPr>
          <w:rFonts w:ascii="Segoe UI" w:hAnsi="Segoe UI" w:cs="Segoe UI"/>
          <w:bCs/>
          <w:sz w:val="28"/>
          <w:szCs w:val="28"/>
        </w:rPr>
        <w:t xml:space="preserve">Samstag, 14. März, 15–17.00 Uhr: Wenn Tiere nachts zum Naschen kommen. Zeichenkurs zu den Fotografien von Lia Darjes. Treffpunkt: Museumsfoyer, auf Einladung der Friedrich-Hundt-Gesellschaft e.V. kostenfrei, max. 10 Teilnehmende, </w:t>
      </w:r>
      <w:r w:rsidRPr="009558DB">
        <w:rPr>
          <w:rFonts w:ascii="Segoe UI" w:hAnsi="Segoe UI" w:cs="Segoe UI"/>
          <w:bCs/>
          <w:sz w:val="28"/>
          <w:szCs w:val="28"/>
          <w:u w:val="single"/>
        </w:rPr>
        <w:t>für Kinder von 6 bis 10 Jahren</w:t>
      </w:r>
      <w:r w:rsidRPr="002A3287">
        <w:rPr>
          <w:rFonts w:ascii="Segoe UI" w:hAnsi="Segoe UI" w:cs="Segoe UI"/>
          <w:bCs/>
          <w:sz w:val="28"/>
          <w:szCs w:val="28"/>
        </w:rPr>
        <w:t>, Anmeldung erforderlich</w:t>
      </w:r>
    </w:p>
    <w:p w14:paraId="5B697EE9" w14:textId="5EABE754" w:rsidR="00625BCD" w:rsidRPr="002A3287" w:rsidRDefault="00625BCD" w:rsidP="00D4210E">
      <w:pPr>
        <w:pStyle w:val="Listenabsatz"/>
        <w:numPr>
          <w:ilvl w:val="0"/>
          <w:numId w:val="4"/>
        </w:numPr>
        <w:tabs>
          <w:tab w:val="left" w:pos="8789"/>
        </w:tabs>
        <w:spacing w:after="120"/>
        <w:ind w:right="510"/>
        <w:contextualSpacing w:val="0"/>
        <w:rPr>
          <w:rFonts w:ascii="Segoe UI" w:hAnsi="Segoe UI" w:cs="Segoe UI"/>
          <w:bCs/>
          <w:sz w:val="28"/>
          <w:szCs w:val="28"/>
        </w:rPr>
      </w:pPr>
      <w:r w:rsidRPr="002A3287">
        <w:rPr>
          <w:rFonts w:ascii="Segoe UI" w:hAnsi="Segoe UI" w:cs="Segoe UI"/>
          <w:bCs/>
          <w:sz w:val="28"/>
          <w:szCs w:val="28"/>
        </w:rPr>
        <w:t>Samstag, 14. März, 16 Uhr: Öffentliche Führung: Lia Darjes. Plates I–XXXI. Eine Ausstellung der Friedrich-Hundt-Gesellschaft e.V.. Treffpunkt: Museumsfoyer, €5/ ermäßigt €3/ kostenlos mit KULTICK</w:t>
      </w:r>
    </w:p>
    <w:p w14:paraId="3F11EA33" w14:textId="41830A82" w:rsidR="00625BCD" w:rsidRPr="002A3287" w:rsidRDefault="00625BCD" w:rsidP="00D4210E">
      <w:pPr>
        <w:pStyle w:val="Listenabsatz"/>
        <w:numPr>
          <w:ilvl w:val="0"/>
          <w:numId w:val="4"/>
        </w:numPr>
        <w:tabs>
          <w:tab w:val="left" w:pos="8789"/>
        </w:tabs>
        <w:spacing w:after="120"/>
        <w:ind w:right="510"/>
        <w:contextualSpacing w:val="0"/>
        <w:rPr>
          <w:rFonts w:ascii="Segoe UI" w:hAnsi="Segoe UI" w:cs="Segoe UI"/>
          <w:bCs/>
          <w:sz w:val="28"/>
          <w:szCs w:val="28"/>
        </w:rPr>
      </w:pPr>
      <w:r w:rsidRPr="002A3287">
        <w:rPr>
          <w:rFonts w:ascii="Segoe UI" w:hAnsi="Segoe UI" w:cs="Segoe UI"/>
          <w:bCs/>
          <w:sz w:val="28"/>
          <w:szCs w:val="28"/>
        </w:rPr>
        <w:t>Sonntag, 15. März, 11.30–14.30 Uhr: Zwischen Stillleben und Tierbeobachtung. Zeichenkurs zu den Fotografien von Lia Darjes für Erwachsene (ohne/wenig Erfahrung). Treffpunkt: Museumsfoyer, € 17 (inkl. Materialkosten), max. 10 Teilnehmende, Anmeldung erforderlich</w:t>
      </w:r>
    </w:p>
    <w:p w14:paraId="4F027F9E" w14:textId="4A9F37EB" w:rsidR="00625BCD" w:rsidRPr="002A3287" w:rsidRDefault="00625BCD" w:rsidP="00D4210E">
      <w:pPr>
        <w:pStyle w:val="Listenabsatz"/>
        <w:numPr>
          <w:ilvl w:val="0"/>
          <w:numId w:val="4"/>
        </w:numPr>
        <w:tabs>
          <w:tab w:val="left" w:pos="8789"/>
        </w:tabs>
        <w:spacing w:after="120"/>
        <w:ind w:right="510"/>
        <w:contextualSpacing w:val="0"/>
        <w:rPr>
          <w:rFonts w:ascii="Segoe UI" w:hAnsi="Segoe UI" w:cs="Segoe UI"/>
          <w:bCs/>
          <w:sz w:val="28"/>
          <w:szCs w:val="28"/>
        </w:rPr>
      </w:pPr>
      <w:r w:rsidRPr="002A3287">
        <w:rPr>
          <w:rFonts w:ascii="Segoe UI" w:hAnsi="Segoe UI" w:cs="Segoe UI"/>
          <w:bCs/>
          <w:sz w:val="28"/>
          <w:szCs w:val="28"/>
        </w:rPr>
        <w:t xml:space="preserve">Samstag, 21. März,  15–17.00 Uhr: Wenn Tiere nachts zum Naschen kommen. Zeichenkurs zu den Fotografien von Lia Darjes. Treffpunkt: Museumsfoyer, auf Einladung der Friedrich-Hundt-Gesellschaft e.V. kostenfrei, max. 10 Teilnehmende, </w:t>
      </w:r>
      <w:r w:rsidRPr="009558DB">
        <w:rPr>
          <w:rFonts w:ascii="Segoe UI" w:hAnsi="Segoe UI" w:cs="Segoe UI"/>
          <w:bCs/>
          <w:sz w:val="28"/>
          <w:szCs w:val="28"/>
          <w:u w:val="single"/>
        </w:rPr>
        <w:t>für Kinder von 6 bis 10 Jahren</w:t>
      </w:r>
      <w:r w:rsidRPr="002A3287">
        <w:rPr>
          <w:rFonts w:ascii="Segoe UI" w:hAnsi="Segoe UI" w:cs="Segoe UI"/>
          <w:bCs/>
          <w:sz w:val="28"/>
          <w:szCs w:val="28"/>
        </w:rPr>
        <w:t>, Anmeldung erforderlich</w:t>
      </w:r>
    </w:p>
    <w:p w14:paraId="03B38822" w14:textId="22088BEE" w:rsidR="00625BCD" w:rsidRPr="002A3287" w:rsidRDefault="00625BCD" w:rsidP="00D4210E">
      <w:pPr>
        <w:pStyle w:val="Listenabsatz"/>
        <w:numPr>
          <w:ilvl w:val="0"/>
          <w:numId w:val="4"/>
        </w:numPr>
        <w:tabs>
          <w:tab w:val="left" w:pos="8789"/>
        </w:tabs>
        <w:spacing w:after="120"/>
        <w:ind w:right="510"/>
        <w:contextualSpacing w:val="0"/>
        <w:rPr>
          <w:rFonts w:ascii="Segoe UI" w:hAnsi="Segoe UI" w:cs="Segoe UI"/>
          <w:bCs/>
          <w:sz w:val="28"/>
          <w:szCs w:val="28"/>
        </w:rPr>
      </w:pPr>
      <w:r w:rsidRPr="002A3287">
        <w:rPr>
          <w:rFonts w:ascii="Segoe UI" w:hAnsi="Segoe UI" w:cs="Segoe UI"/>
          <w:bCs/>
          <w:sz w:val="28"/>
          <w:szCs w:val="28"/>
        </w:rPr>
        <w:t>Samstag, 18. April, 16 Uhr: Öffentliche Führung: Lia Darjes. Plates I–XXXI. Eine Ausstellung der Friedrich-Hundt-Gesellschaft e.V.. Treffpunkt: Museumsfoyer, € 5/ ermäßigt €3/ kostenlos mit KULTICK</w:t>
      </w:r>
    </w:p>
    <w:p w14:paraId="7D65BD3D" w14:textId="48DBAD2B" w:rsidR="00625BCD" w:rsidRPr="002A3287" w:rsidRDefault="00625BCD" w:rsidP="00D4210E">
      <w:pPr>
        <w:pStyle w:val="Listenabsatz"/>
        <w:numPr>
          <w:ilvl w:val="0"/>
          <w:numId w:val="4"/>
        </w:numPr>
        <w:tabs>
          <w:tab w:val="left" w:pos="8789"/>
        </w:tabs>
        <w:spacing w:after="120"/>
        <w:ind w:right="510"/>
        <w:contextualSpacing w:val="0"/>
        <w:rPr>
          <w:rFonts w:ascii="Segoe UI" w:hAnsi="Segoe UI" w:cs="Segoe UI"/>
          <w:bCs/>
          <w:sz w:val="28"/>
          <w:szCs w:val="28"/>
        </w:rPr>
      </w:pPr>
      <w:r w:rsidRPr="002A3287">
        <w:rPr>
          <w:rFonts w:ascii="Segoe UI" w:hAnsi="Segoe UI" w:cs="Segoe UI"/>
          <w:bCs/>
          <w:sz w:val="28"/>
          <w:szCs w:val="28"/>
        </w:rPr>
        <w:lastRenderedPageBreak/>
        <w:t xml:space="preserve">Samstag, 25. April, 15–17.00 Uhr: Wenn Tiere nachts zum Naschen kommen. Zeichenkurs zu den Fotografien von Lia Darjes. Treffpunkt: Museumsfoyer, auf Einladung der Friedrich-Hundt-Gesellschaft e.V. kostenfrei, max. 10 Teilnehmende, </w:t>
      </w:r>
      <w:r w:rsidRPr="009558DB">
        <w:rPr>
          <w:rFonts w:ascii="Segoe UI" w:hAnsi="Segoe UI" w:cs="Segoe UI"/>
          <w:bCs/>
          <w:sz w:val="28"/>
          <w:szCs w:val="28"/>
          <w:u w:val="single"/>
        </w:rPr>
        <w:t>für Kinder von 6 bis 10 Jahren</w:t>
      </w:r>
      <w:r w:rsidRPr="002A3287">
        <w:rPr>
          <w:rFonts w:ascii="Segoe UI" w:hAnsi="Segoe UI" w:cs="Segoe UI"/>
          <w:bCs/>
          <w:sz w:val="28"/>
          <w:szCs w:val="28"/>
        </w:rPr>
        <w:t>, Anmeldung erforderlich</w:t>
      </w:r>
    </w:p>
    <w:p w14:paraId="510D6D57" w14:textId="0E3FAAB0" w:rsidR="00625BCD" w:rsidRPr="002A3287" w:rsidRDefault="00625BCD" w:rsidP="002A3287">
      <w:pPr>
        <w:pStyle w:val="Listenabsatz"/>
        <w:numPr>
          <w:ilvl w:val="0"/>
          <w:numId w:val="4"/>
        </w:numPr>
        <w:tabs>
          <w:tab w:val="left" w:pos="8789"/>
        </w:tabs>
        <w:spacing w:after="120"/>
        <w:ind w:right="510"/>
        <w:rPr>
          <w:rFonts w:ascii="Segoe UI" w:hAnsi="Segoe UI" w:cs="Segoe UI"/>
          <w:bCs/>
          <w:sz w:val="28"/>
          <w:szCs w:val="28"/>
        </w:rPr>
      </w:pPr>
      <w:r w:rsidRPr="002A3287">
        <w:rPr>
          <w:rFonts w:ascii="Segoe UI" w:hAnsi="Segoe UI" w:cs="Segoe UI"/>
          <w:bCs/>
          <w:sz w:val="28"/>
          <w:szCs w:val="28"/>
        </w:rPr>
        <w:t>Sonntag, 26. April, 11.30–14.30 Uhr: Zwischen Stillleben und Tierbeobachtung. Zeichenkurs zu den Fotografien von Lia Darjes für Erwachsene (mit Erfahrung). Treffpunkt: Museumsfoyer, € 17 (inkl. Materialkosten), max. 10 Teilnehmende, Anmeldung erforderlich</w:t>
      </w:r>
    </w:p>
    <w:p w14:paraId="7D93A06C" w14:textId="77777777" w:rsidR="005A2EB0" w:rsidRPr="002A3287" w:rsidRDefault="005A2EB0" w:rsidP="00D4210E">
      <w:pPr>
        <w:tabs>
          <w:tab w:val="left" w:pos="8789"/>
        </w:tabs>
        <w:spacing w:after="120"/>
        <w:ind w:left="-142" w:right="510"/>
        <w:rPr>
          <w:rFonts w:ascii="Segoe UI" w:hAnsi="Segoe UI" w:cs="Segoe UI"/>
          <w:bCs/>
          <w:sz w:val="28"/>
          <w:szCs w:val="28"/>
        </w:rPr>
      </w:pPr>
    </w:p>
    <w:sectPr w:rsidR="005A2EB0" w:rsidRPr="002A3287" w:rsidSect="00CB6B0D">
      <w:headerReference w:type="default" r:id="rId7"/>
      <w:footerReference w:type="default" r:id="rId8"/>
      <w:pgSz w:w="11906" w:h="16838"/>
      <w:pgMar w:top="3260" w:right="1134" w:bottom="1134"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E0F0B" w14:textId="77777777" w:rsidR="0071377F" w:rsidRDefault="0071377F" w:rsidP="00991EE0">
      <w:r>
        <w:separator/>
      </w:r>
    </w:p>
  </w:endnote>
  <w:endnote w:type="continuationSeparator" w:id="0">
    <w:p w14:paraId="309F5950" w14:textId="77777777" w:rsidR="0071377F" w:rsidRDefault="0071377F" w:rsidP="00991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572564"/>
      <w:docPartObj>
        <w:docPartGallery w:val="Page Numbers (Bottom of Page)"/>
        <w:docPartUnique/>
      </w:docPartObj>
    </w:sdtPr>
    <w:sdtEndPr/>
    <w:sdtContent>
      <w:p w14:paraId="4A1874CD" w14:textId="77777777" w:rsidR="00CB6B0D" w:rsidRDefault="00420948">
        <w:pPr>
          <w:pStyle w:val="Fuzeile"/>
          <w:jc w:val="right"/>
        </w:pPr>
        <w:r>
          <w:fldChar w:fldCharType="begin"/>
        </w:r>
        <w:r w:rsidR="00CB6B0D">
          <w:instrText>PAGE   \* MERGEFORMAT</w:instrText>
        </w:r>
        <w:r>
          <w:fldChar w:fldCharType="separate"/>
        </w:r>
        <w:r w:rsidR="00B51F66">
          <w:rPr>
            <w:noProof/>
          </w:rPr>
          <w:t>2</w:t>
        </w:r>
        <w:r>
          <w:fldChar w:fldCharType="end"/>
        </w:r>
      </w:p>
    </w:sdtContent>
  </w:sdt>
  <w:p w14:paraId="4A1874CE" w14:textId="77777777" w:rsidR="00CB6B0D" w:rsidRDefault="00CB6B0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0C317" w14:textId="77777777" w:rsidR="0071377F" w:rsidRDefault="0071377F" w:rsidP="00991EE0">
      <w:r>
        <w:separator/>
      </w:r>
    </w:p>
  </w:footnote>
  <w:footnote w:type="continuationSeparator" w:id="0">
    <w:p w14:paraId="094BFA6D" w14:textId="77777777" w:rsidR="0071377F" w:rsidRDefault="0071377F" w:rsidP="00991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874CC" w14:textId="77777777" w:rsidR="00991EE0" w:rsidRDefault="00BA2328" w:rsidP="00991EE0">
    <w:pPr>
      <w:pStyle w:val="Kopfzeile"/>
      <w:ind w:left="-142"/>
    </w:pPr>
    <w:r>
      <w:rPr>
        <w:rFonts w:ascii="Calibri" w:hAnsi="Calibri" w:cs="Segoe UI"/>
        <w:noProof/>
        <w:sz w:val="14"/>
        <w:szCs w:val="14"/>
      </w:rPr>
      <w:drawing>
        <wp:inline distT="0" distB="0" distL="0" distR="0" wp14:anchorId="4A1874CF" wp14:editId="4A1874D0">
          <wp:extent cx="3691255" cy="647700"/>
          <wp:effectExtent l="19050" t="0" r="4445" b="0"/>
          <wp:docPr id="1" name="Bild 2" descr="Beschreibung: Promise Pegasus:Kunden:FHG Gunda Scheel 7.20:FHG Claim 2013_Version 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Beschreibung: Promise Pegasus:Kunden:FHG Gunda Scheel 7.20:FHG Claim 2013_Version B.jpg"/>
                  <pic:cNvPicPr>
                    <a:picLocks noChangeAspect="1" noChangeArrowheads="1"/>
                  </pic:cNvPicPr>
                </pic:nvPicPr>
                <pic:blipFill>
                  <a:blip r:embed="rId1"/>
                  <a:srcRect/>
                  <a:stretch>
                    <a:fillRect/>
                  </a:stretch>
                </pic:blipFill>
                <pic:spPr bwMode="auto">
                  <a:xfrm>
                    <a:off x="0" y="0"/>
                    <a:ext cx="3691255" cy="6477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0D7CAF"/>
    <w:multiLevelType w:val="hybridMultilevel"/>
    <w:tmpl w:val="A9BAE844"/>
    <w:lvl w:ilvl="0" w:tplc="04070001">
      <w:start w:val="1"/>
      <w:numFmt w:val="bullet"/>
      <w:lvlText w:val=""/>
      <w:lvlJc w:val="left"/>
      <w:pPr>
        <w:ind w:left="578" w:hanging="360"/>
      </w:pPr>
      <w:rPr>
        <w:rFonts w:ascii="Symbol" w:hAnsi="Symbol" w:hint="default"/>
      </w:rPr>
    </w:lvl>
    <w:lvl w:ilvl="1" w:tplc="04070003" w:tentative="1">
      <w:start w:val="1"/>
      <w:numFmt w:val="bullet"/>
      <w:lvlText w:val="o"/>
      <w:lvlJc w:val="left"/>
      <w:pPr>
        <w:ind w:left="1298" w:hanging="360"/>
      </w:pPr>
      <w:rPr>
        <w:rFonts w:ascii="Courier New" w:hAnsi="Courier New" w:cs="Courier New" w:hint="default"/>
      </w:rPr>
    </w:lvl>
    <w:lvl w:ilvl="2" w:tplc="04070005" w:tentative="1">
      <w:start w:val="1"/>
      <w:numFmt w:val="bullet"/>
      <w:lvlText w:val=""/>
      <w:lvlJc w:val="left"/>
      <w:pPr>
        <w:ind w:left="2018" w:hanging="360"/>
      </w:pPr>
      <w:rPr>
        <w:rFonts w:ascii="Wingdings" w:hAnsi="Wingdings" w:hint="default"/>
      </w:rPr>
    </w:lvl>
    <w:lvl w:ilvl="3" w:tplc="04070001" w:tentative="1">
      <w:start w:val="1"/>
      <w:numFmt w:val="bullet"/>
      <w:lvlText w:val=""/>
      <w:lvlJc w:val="left"/>
      <w:pPr>
        <w:ind w:left="2738" w:hanging="360"/>
      </w:pPr>
      <w:rPr>
        <w:rFonts w:ascii="Symbol" w:hAnsi="Symbol" w:hint="default"/>
      </w:rPr>
    </w:lvl>
    <w:lvl w:ilvl="4" w:tplc="04070003" w:tentative="1">
      <w:start w:val="1"/>
      <w:numFmt w:val="bullet"/>
      <w:lvlText w:val="o"/>
      <w:lvlJc w:val="left"/>
      <w:pPr>
        <w:ind w:left="3458" w:hanging="360"/>
      </w:pPr>
      <w:rPr>
        <w:rFonts w:ascii="Courier New" w:hAnsi="Courier New" w:cs="Courier New" w:hint="default"/>
      </w:rPr>
    </w:lvl>
    <w:lvl w:ilvl="5" w:tplc="04070005" w:tentative="1">
      <w:start w:val="1"/>
      <w:numFmt w:val="bullet"/>
      <w:lvlText w:val=""/>
      <w:lvlJc w:val="left"/>
      <w:pPr>
        <w:ind w:left="4178" w:hanging="360"/>
      </w:pPr>
      <w:rPr>
        <w:rFonts w:ascii="Wingdings" w:hAnsi="Wingdings" w:hint="default"/>
      </w:rPr>
    </w:lvl>
    <w:lvl w:ilvl="6" w:tplc="04070001" w:tentative="1">
      <w:start w:val="1"/>
      <w:numFmt w:val="bullet"/>
      <w:lvlText w:val=""/>
      <w:lvlJc w:val="left"/>
      <w:pPr>
        <w:ind w:left="4898" w:hanging="360"/>
      </w:pPr>
      <w:rPr>
        <w:rFonts w:ascii="Symbol" w:hAnsi="Symbol" w:hint="default"/>
      </w:rPr>
    </w:lvl>
    <w:lvl w:ilvl="7" w:tplc="04070003" w:tentative="1">
      <w:start w:val="1"/>
      <w:numFmt w:val="bullet"/>
      <w:lvlText w:val="o"/>
      <w:lvlJc w:val="left"/>
      <w:pPr>
        <w:ind w:left="5618" w:hanging="360"/>
      </w:pPr>
      <w:rPr>
        <w:rFonts w:ascii="Courier New" w:hAnsi="Courier New" w:cs="Courier New" w:hint="default"/>
      </w:rPr>
    </w:lvl>
    <w:lvl w:ilvl="8" w:tplc="04070005" w:tentative="1">
      <w:start w:val="1"/>
      <w:numFmt w:val="bullet"/>
      <w:lvlText w:val=""/>
      <w:lvlJc w:val="left"/>
      <w:pPr>
        <w:ind w:left="6338" w:hanging="360"/>
      </w:pPr>
      <w:rPr>
        <w:rFonts w:ascii="Wingdings" w:hAnsi="Wingdings" w:hint="default"/>
      </w:rPr>
    </w:lvl>
  </w:abstractNum>
  <w:abstractNum w:abstractNumId="1" w15:restartNumberingAfterBreak="0">
    <w:nsid w:val="2B203623"/>
    <w:multiLevelType w:val="hybridMultilevel"/>
    <w:tmpl w:val="26422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8D953E9"/>
    <w:multiLevelType w:val="hybridMultilevel"/>
    <w:tmpl w:val="CD7A53D2"/>
    <w:lvl w:ilvl="0" w:tplc="04070001">
      <w:start w:val="1"/>
      <w:numFmt w:val="bullet"/>
      <w:lvlText w:val=""/>
      <w:lvlJc w:val="left"/>
      <w:pPr>
        <w:ind w:left="578" w:hanging="360"/>
      </w:pPr>
      <w:rPr>
        <w:rFonts w:ascii="Symbol" w:hAnsi="Symbol" w:hint="default"/>
      </w:rPr>
    </w:lvl>
    <w:lvl w:ilvl="1" w:tplc="04070003" w:tentative="1">
      <w:start w:val="1"/>
      <w:numFmt w:val="bullet"/>
      <w:lvlText w:val="o"/>
      <w:lvlJc w:val="left"/>
      <w:pPr>
        <w:ind w:left="1298" w:hanging="360"/>
      </w:pPr>
      <w:rPr>
        <w:rFonts w:ascii="Courier New" w:hAnsi="Courier New" w:cs="Courier New" w:hint="default"/>
      </w:rPr>
    </w:lvl>
    <w:lvl w:ilvl="2" w:tplc="04070005" w:tentative="1">
      <w:start w:val="1"/>
      <w:numFmt w:val="bullet"/>
      <w:lvlText w:val=""/>
      <w:lvlJc w:val="left"/>
      <w:pPr>
        <w:ind w:left="2018" w:hanging="360"/>
      </w:pPr>
      <w:rPr>
        <w:rFonts w:ascii="Wingdings" w:hAnsi="Wingdings" w:hint="default"/>
      </w:rPr>
    </w:lvl>
    <w:lvl w:ilvl="3" w:tplc="04070001" w:tentative="1">
      <w:start w:val="1"/>
      <w:numFmt w:val="bullet"/>
      <w:lvlText w:val=""/>
      <w:lvlJc w:val="left"/>
      <w:pPr>
        <w:ind w:left="2738" w:hanging="360"/>
      </w:pPr>
      <w:rPr>
        <w:rFonts w:ascii="Symbol" w:hAnsi="Symbol" w:hint="default"/>
      </w:rPr>
    </w:lvl>
    <w:lvl w:ilvl="4" w:tplc="04070003" w:tentative="1">
      <w:start w:val="1"/>
      <w:numFmt w:val="bullet"/>
      <w:lvlText w:val="o"/>
      <w:lvlJc w:val="left"/>
      <w:pPr>
        <w:ind w:left="3458" w:hanging="360"/>
      </w:pPr>
      <w:rPr>
        <w:rFonts w:ascii="Courier New" w:hAnsi="Courier New" w:cs="Courier New" w:hint="default"/>
      </w:rPr>
    </w:lvl>
    <w:lvl w:ilvl="5" w:tplc="04070005" w:tentative="1">
      <w:start w:val="1"/>
      <w:numFmt w:val="bullet"/>
      <w:lvlText w:val=""/>
      <w:lvlJc w:val="left"/>
      <w:pPr>
        <w:ind w:left="4178" w:hanging="360"/>
      </w:pPr>
      <w:rPr>
        <w:rFonts w:ascii="Wingdings" w:hAnsi="Wingdings" w:hint="default"/>
      </w:rPr>
    </w:lvl>
    <w:lvl w:ilvl="6" w:tplc="04070001" w:tentative="1">
      <w:start w:val="1"/>
      <w:numFmt w:val="bullet"/>
      <w:lvlText w:val=""/>
      <w:lvlJc w:val="left"/>
      <w:pPr>
        <w:ind w:left="4898" w:hanging="360"/>
      </w:pPr>
      <w:rPr>
        <w:rFonts w:ascii="Symbol" w:hAnsi="Symbol" w:hint="default"/>
      </w:rPr>
    </w:lvl>
    <w:lvl w:ilvl="7" w:tplc="04070003" w:tentative="1">
      <w:start w:val="1"/>
      <w:numFmt w:val="bullet"/>
      <w:lvlText w:val="o"/>
      <w:lvlJc w:val="left"/>
      <w:pPr>
        <w:ind w:left="5618" w:hanging="360"/>
      </w:pPr>
      <w:rPr>
        <w:rFonts w:ascii="Courier New" w:hAnsi="Courier New" w:cs="Courier New" w:hint="default"/>
      </w:rPr>
    </w:lvl>
    <w:lvl w:ilvl="8" w:tplc="04070005" w:tentative="1">
      <w:start w:val="1"/>
      <w:numFmt w:val="bullet"/>
      <w:lvlText w:val=""/>
      <w:lvlJc w:val="left"/>
      <w:pPr>
        <w:ind w:left="6338" w:hanging="360"/>
      </w:pPr>
      <w:rPr>
        <w:rFonts w:ascii="Wingdings" w:hAnsi="Wingdings" w:hint="default"/>
      </w:rPr>
    </w:lvl>
  </w:abstractNum>
  <w:abstractNum w:abstractNumId="3" w15:restartNumberingAfterBreak="0">
    <w:nsid w:val="62800586"/>
    <w:multiLevelType w:val="hybridMultilevel"/>
    <w:tmpl w:val="E2BCEC4C"/>
    <w:lvl w:ilvl="0" w:tplc="04070001">
      <w:start w:val="1"/>
      <w:numFmt w:val="bullet"/>
      <w:lvlText w:val=""/>
      <w:lvlJc w:val="left"/>
      <w:pPr>
        <w:ind w:left="578" w:hanging="360"/>
      </w:pPr>
      <w:rPr>
        <w:rFonts w:ascii="Symbol" w:hAnsi="Symbol" w:hint="default"/>
      </w:rPr>
    </w:lvl>
    <w:lvl w:ilvl="1" w:tplc="04070003" w:tentative="1">
      <w:start w:val="1"/>
      <w:numFmt w:val="bullet"/>
      <w:lvlText w:val="o"/>
      <w:lvlJc w:val="left"/>
      <w:pPr>
        <w:ind w:left="1298" w:hanging="360"/>
      </w:pPr>
      <w:rPr>
        <w:rFonts w:ascii="Courier New" w:hAnsi="Courier New" w:cs="Courier New" w:hint="default"/>
      </w:rPr>
    </w:lvl>
    <w:lvl w:ilvl="2" w:tplc="04070005" w:tentative="1">
      <w:start w:val="1"/>
      <w:numFmt w:val="bullet"/>
      <w:lvlText w:val=""/>
      <w:lvlJc w:val="left"/>
      <w:pPr>
        <w:ind w:left="2018" w:hanging="360"/>
      </w:pPr>
      <w:rPr>
        <w:rFonts w:ascii="Wingdings" w:hAnsi="Wingdings" w:hint="default"/>
      </w:rPr>
    </w:lvl>
    <w:lvl w:ilvl="3" w:tplc="04070001" w:tentative="1">
      <w:start w:val="1"/>
      <w:numFmt w:val="bullet"/>
      <w:lvlText w:val=""/>
      <w:lvlJc w:val="left"/>
      <w:pPr>
        <w:ind w:left="2738" w:hanging="360"/>
      </w:pPr>
      <w:rPr>
        <w:rFonts w:ascii="Symbol" w:hAnsi="Symbol" w:hint="default"/>
      </w:rPr>
    </w:lvl>
    <w:lvl w:ilvl="4" w:tplc="04070003" w:tentative="1">
      <w:start w:val="1"/>
      <w:numFmt w:val="bullet"/>
      <w:lvlText w:val="o"/>
      <w:lvlJc w:val="left"/>
      <w:pPr>
        <w:ind w:left="3458" w:hanging="360"/>
      </w:pPr>
      <w:rPr>
        <w:rFonts w:ascii="Courier New" w:hAnsi="Courier New" w:cs="Courier New" w:hint="default"/>
      </w:rPr>
    </w:lvl>
    <w:lvl w:ilvl="5" w:tplc="04070005" w:tentative="1">
      <w:start w:val="1"/>
      <w:numFmt w:val="bullet"/>
      <w:lvlText w:val=""/>
      <w:lvlJc w:val="left"/>
      <w:pPr>
        <w:ind w:left="4178" w:hanging="360"/>
      </w:pPr>
      <w:rPr>
        <w:rFonts w:ascii="Wingdings" w:hAnsi="Wingdings" w:hint="default"/>
      </w:rPr>
    </w:lvl>
    <w:lvl w:ilvl="6" w:tplc="04070001" w:tentative="1">
      <w:start w:val="1"/>
      <w:numFmt w:val="bullet"/>
      <w:lvlText w:val=""/>
      <w:lvlJc w:val="left"/>
      <w:pPr>
        <w:ind w:left="4898" w:hanging="360"/>
      </w:pPr>
      <w:rPr>
        <w:rFonts w:ascii="Symbol" w:hAnsi="Symbol" w:hint="default"/>
      </w:rPr>
    </w:lvl>
    <w:lvl w:ilvl="7" w:tplc="04070003" w:tentative="1">
      <w:start w:val="1"/>
      <w:numFmt w:val="bullet"/>
      <w:lvlText w:val="o"/>
      <w:lvlJc w:val="left"/>
      <w:pPr>
        <w:ind w:left="5618" w:hanging="360"/>
      </w:pPr>
      <w:rPr>
        <w:rFonts w:ascii="Courier New" w:hAnsi="Courier New" w:cs="Courier New" w:hint="default"/>
      </w:rPr>
    </w:lvl>
    <w:lvl w:ilvl="8" w:tplc="04070005" w:tentative="1">
      <w:start w:val="1"/>
      <w:numFmt w:val="bullet"/>
      <w:lvlText w:val=""/>
      <w:lvlJc w:val="left"/>
      <w:pPr>
        <w:ind w:left="6338" w:hanging="360"/>
      </w:pPr>
      <w:rPr>
        <w:rFonts w:ascii="Wingdings" w:hAnsi="Wingdings" w:hint="default"/>
      </w:rPr>
    </w:lvl>
  </w:abstractNum>
  <w:num w:numId="1" w16cid:durableId="1243484729">
    <w:abstractNumId w:val="1"/>
  </w:num>
  <w:num w:numId="2" w16cid:durableId="513081457">
    <w:abstractNumId w:val="3"/>
  </w:num>
  <w:num w:numId="3" w16cid:durableId="1247031652">
    <w:abstractNumId w:val="0"/>
  </w:num>
  <w:num w:numId="4" w16cid:durableId="10244006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328"/>
    <w:rsid w:val="00000F54"/>
    <w:rsid w:val="0000103B"/>
    <w:rsid w:val="00001BBA"/>
    <w:rsid w:val="0000395A"/>
    <w:rsid w:val="00004B15"/>
    <w:rsid w:val="0000774F"/>
    <w:rsid w:val="00007DBA"/>
    <w:rsid w:val="00012921"/>
    <w:rsid w:val="00012986"/>
    <w:rsid w:val="000177C6"/>
    <w:rsid w:val="00017E65"/>
    <w:rsid w:val="000205CE"/>
    <w:rsid w:val="00022E87"/>
    <w:rsid w:val="00035C41"/>
    <w:rsid w:val="00041999"/>
    <w:rsid w:val="00043AB9"/>
    <w:rsid w:val="00051C77"/>
    <w:rsid w:val="00052C03"/>
    <w:rsid w:val="000534DF"/>
    <w:rsid w:val="00057D83"/>
    <w:rsid w:val="00060F77"/>
    <w:rsid w:val="00061961"/>
    <w:rsid w:val="00061F36"/>
    <w:rsid w:val="00062210"/>
    <w:rsid w:val="000658FD"/>
    <w:rsid w:val="00075D40"/>
    <w:rsid w:val="000850B7"/>
    <w:rsid w:val="00086280"/>
    <w:rsid w:val="00086D54"/>
    <w:rsid w:val="000870CF"/>
    <w:rsid w:val="0009024B"/>
    <w:rsid w:val="00090498"/>
    <w:rsid w:val="00093F53"/>
    <w:rsid w:val="00094A8E"/>
    <w:rsid w:val="000961A3"/>
    <w:rsid w:val="000A355A"/>
    <w:rsid w:val="000A3FBD"/>
    <w:rsid w:val="000A7D84"/>
    <w:rsid w:val="000B19FB"/>
    <w:rsid w:val="000B2AF8"/>
    <w:rsid w:val="000D192A"/>
    <w:rsid w:val="000D355B"/>
    <w:rsid w:val="000D3888"/>
    <w:rsid w:val="000D3C9A"/>
    <w:rsid w:val="000F095C"/>
    <w:rsid w:val="000F3CA7"/>
    <w:rsid w:val="000F6CDC"/>
    <w:rsid w:val="00104554"/>
    <w:rsid w:val="00115B1E"/>
    <w:rsid w:val="001161DB"/>
    <w:rsid w:val="00117EFB"/>
    <w:rsid w:val="001247B4"/>
    <w:rsid w:val="00125B18"/>
    <w:rsid w:val="0013520F"/>
    <w:rsid w:val="00143266"/>
    <w:rsid w:val="00150D26"/>
    <w:rsid w:val="00150DBD"/>
    <w:rsid w:val="001541DE"/>
    <w:rsid w:val="00162904"/>
    <w:rsid w:val="00166F91"/>
    <w:rsid w:val="00175D37"/>
    <w:rsid w:val="00180326"/>
    <w:rsid w:val="00196832"/>
    <w:rsid w:val="00196D65"/>
    <w:rsid w:val="001A2AD8"/>
    <w:rsid w:val="001A4B62"/>
    <w:rsid w:val="001A55AC"/>
    <w:rsid w:val="001A7400"/>
    <w:rsid w:val="001B4E60"/>
    <w:rsid w:val="001B55A1"/>
    <w:rsid w:val="001B6BC2"/>
    <w:rsid w:val="001B6E26"/>
    <w:rsid w:val="001B7564"/>
    <w:rsid w:val="001C0204"/>
    <w:rsid w:val="001D4E35"/>
    <w:rsid w:val="001D7BBF"/>
    <w:rsid w:val="001E74FF"/>
    <w:rsid w:val="001F1909"/>
    <w:rsid w:val="001F1BCE"/>
    <w:rsid w:val="001F1F3A"/>
    <w:rsid w:val="001F2528"/>
    <w:rsid w:val="001F34BF"/>
    <w:rsid w:val="001F79D1"/>
    <w:rsid w:val="00200F6E"/>
    <w:rsid w:val="00205AC8"/>
    <w:rsid w:val="00213677"/>
    <w:rsid w:val="00213FE3"/>
    <w:rsid w:val="002232A1"/>
    <w:rsid w:val="002252FD"/>
    <w:rsid w:val="00225F5B"/>
    <w:rsid w:val="002319F6"/>
    <w:rsid w:val="00232E35"/>
    <w:rsid w:val="002369C6"/>
    <w:rsid w:val="00240CD1"/>
    <w:rsid w:val="0024166F"/>
    <w:rsid w:val="002450B7"/>
    <w:rsid w:val="0025410F"/>
    <w:rsid w:val="00257898"/>
    <w:rsid w:val="00263225"/>
    <w:rsid w:val="00263CE0"/>
    <w:rsid w:val="0027025C"/>
    <w:rsid w:val="00275D42"/>
    <w:rsid w:val="00277991"/>
    <w:rsid w:val="002820D5"/>
    <w:rsid w:val="00290F13"/>
    <w:rsid w:val="002937C1"/>
    <w:rsid w:val="00293D86"/>
    <w:rsid w:val="002A290B"/>
    <w:rsid w:val="002A3287"/>
    <w:rsid w:val="002A7F25"/>
    <w:rsid w:val="002B0850"/>
    <w:rsid w:val="002B494F"/>
    <w:rsid w:val="002C33B4"/>
    <w:rsid w:val="002C4062"/>
    <w:rsid w:val="002D1E46"/>
    <w:rsid w:val="002D32E4"/>
    <w:rsid w:val="002D5B6F"/>
    <w:rsid w:val="002D5F2B"/>
    <w:rsid w:val="002E1882"/>
    <w:rsid w:val="002E66A8"/>
    <w:rsid w:val="002F0D80"/>
    <w:rsid w:val="002F400D"/>
    <w:rsid w:val="002F656E"/>
    <w:rsid w:val="00303DC8"/>
    <w:rsid w:val="00304A63"/>
    <w:rsid w:val="00306FCB"/>
    <w:rsid w:val="00310114"/>
    <w:rsid w:val="0031445A"/>
    <w:rsid w:val="00315082"/>
    <w:rsid w:val="00317181"/>
    <w:rsid w:val="003212DA"/>
    <w:rsid w:val="00322530"/>
    <w:rsid w:val="0032297D"/>
    <w:rsid w:val="00322D36"/>
    <w:rsid w:val="00324537"/>
    <w:rsid w:val="003277A6"/>
    <w:rsid w:val="0033006D"/>
    <w:rsid w:val="00340F94"/>
    <w:rsid w:val="003431A2"/>
    <w:rsid w:val="003456F9"/>
    <w:rsid w:val="0035453F"/>
    <w:rsid w:val="00355353"/>
    <w:rsid w:val="0035597F"/>
    <w:rsid w:val="00357456"/>
    <w:rsid w:val="003579E4"/>
    <w:rsid w:val="003622BD"/>
    <w:rsid w:val="00362FDD"/>
    <w:rsid w:val="00363974"/>
    <w:rsid w:val="00367B80"/>
    <w:rsid w:val="00381E54"/>
    <w:rsid w:val="00383292"/>
    <w:rsid w:val="00383AB6"/>
    <w:rsid w:val="00387A6D"/>
    <w:rsid w:val="00387D60"/>
    <w:rsid w:val="00390173"/>
    <w:rsid w:val="00393B0A"/>
    <w:rsid w:val="00394ACA"/>
    <w:rsid w:val="003953E0"/>
    <w:rsid w:val="003A1F61"/>
    <w:rsid w:val="003A2295"/>
    <w:rsid w:val="003B5429"/>
    <w:rsid w:val="003C38C8"/>
    <w:rsid w:val="003C45F6"/>
    <w:rsid w:val="003D0D24"/>
    <w:rsid w:val="003D1927"/>
    <w:rsid w:val="003D311C"/>
    <w:rsid w:val="003D6B3B"/>
    <w:rsid w:val="003E0D81"/>
    <w:rsid w:val="003E252C"/>
    <w:rsid w:val="003F15F6"/>
    <w:rsid w:val="003F365D"/>
    <w:rsid w:val="003F6E1A"/>
    <w:rsid w:val="00401580"/>
    <w:rsid w:val="0040360C"/>
    <w:rsid w:val="0040427E"/>
    <w:rsid w:val="004051F0"/>
    <w:rsid w:val="0040577F"/>
    <w:rsid w:val="0041459D"/>
    <w:rsid w:val="004204AA"/>
    <w:rsid w:val="00420948"/>
    <w:rsid w:val="00421C6F"/>
    <w:rsid w:val="004226BA"/>
    <w:rsid w:val="00422F83"/>
    <w:rsid w:val="004367EC"/>
    <w:rsid w:val="00436CBD"/>
    <w:rsid w:val="00436DAC"/>
    <w:rsid w:val="00440B0D"/>
    <w:rsid w:val="00441D3E"/>
    <w:rsid w:val="00446843"/>
    <w:rsid w:val="0044780D"/>
    <w:rsid w:val="00450104"/>
    <w:rsid w:val="004508B5"/>
    <w:rsid w:val="004518FB"/>
    <w:rsid w:val="00457AFD"/>
    <w:rsid w:val="00457E77"/>
    <w:rsid w:val="00460C2E"/>
    <w:rsid w:val="00482949"/>
    <w:rsid w:val="00482E9C"/>
    <w:rsid w:val="00483FB3"/>
    <w:rsid w:val="00484C85"/>
    <w:rsid w:val="00490636"/>
    <w:rsid w:val="004923C4"/>
    <w:rsid w:val="0049539E"/>
    <w:rsid w:val="004A08B6"/>
    <w:rsid w:val="004A6D24"/>
    <w:rsid w:val="004B2EB0"/>
    <w:rsid w:val="004B3F54"/>
    <w:rsid w:val="004B5D4F"/>
    <w:rsid w:val="004C04DA"/>
    <w:rsid w:val="004C11CB"/>
    <w:rsid w:val="004C729D"/>
    <w:rsid w:val="004D0A6E"/>
    <w:rsid w:val="004D2504"/>
    <w:rsid w:val="004E07A3"/>
    <w:rsid w:val="004E2ECA"/>
    <w:rsid w:val="004E3208"/>
    <w:rsid w:val="004E485F"/>
    <w:rsid w:val="004E55F8"/>
    <w:rsid w:val="004F1B9D"/>
    <w:rsid w:val="004F4365"/>
    <w:rsid w:val="00500064"/>
    <w:rsid w:val="00501F9C"/>
    <w:rsid w:val="0050202A"/>
    <w:rsid w:val="00506839"/>
    <w:rsid w:val="0051109A"/>
    <w:rsid w:val="005133D7"/>
    <w:rsid w:val="00514161"/>
    <w:rsid w:val="00514EED"/>
    <w:rsid w:val="0051587C"/>
    <w:rsid w:val="00515F4A"/>
    <w:rsid w:val="00516AA6"/>
    <w:rsid w:val="00521EE7"/>
    <w:rsid w:val="0052219C"/>
    <w:rsid w:val="00524023"/>
    <w:rsid w:val="00524995"/>
    <w:rsid w:val="00527BD4"/>
    <w:rsid w:val="0053084A"/>
    <w:rsid w:val="00540054"/>
    <w:rsid w:val="00540B64"/>
    <w:rsid w:val="00550458"/>
    <w:rsid w:val="005504F8"/>
    <w:rsid w:val="00556747"/>
    <w:rsid w:val="005605E1"/>
    <w:rsid w:val="00564F69"/>
    <w:rsid w:val="005751E8"/>
    <w:rsid w:val="00580799"/>
    <w:rsid w:val="005850CF"/>
    <w:rsid w:val="00585236"/>
    <w:rsid w:val="005856FB"/>
    <w:rsid w:val="005877A8"/>
    <w:rsid w:val="00593E88"/>
    <w:rsid w:val="005A28D4"/>
    <w:rsid w:val="005A2B4E"/>
    <w:rsid w:val="005A2EB0"/>
    <w:rsid w:val="005A78A7"/>
    <w:rsid w:val="005B6B49"/>
    <w:rsid w:val="005C3AE6"/>
    <w:rsid w:val="005C5453"/>
    <w:rsid w:val="005D2736"/>
    <w:rsid w:val="005E1FA1"/>
    <w:rsid w:val="005E3C7B"/>
    <w:rsid w:val="005E4CAD"/>
    <w:rsid w:val="005E51B2"/>
    <w:rsid w:val="005F3AC4"/>
    <w:rsid w:val="005F69F5"/>
    <w:rsid w:val="005F71CE"/>
    <w:rsid w:val="00603D62"/>
    <w:rsid w:val="00605F74"/>
    <w:rsid w:val="00610D63"/>
    <w:rsid w:val="00612259"/>
    <w:rsid w:val="00614BBE"/>
    <w:rsid w:val="00625BCD"/>
    <w:rsid w:val="00630043"/>
    <w:rsid w:val="006337E8"/>
    <w:rsid w:val="00637DFE"/>
    <w:rsid w:val="006400F2"/>
    <w:rsid w:val="00647679"/>
    <w:rsid w:val="006509BC"/>
    <w:rsid w:val="0065359A"/>
    <w:rsid w:val="006535CA"/>
    <w:rsid w:val="006552D0"/>
    <w:rsid w:val="00657E2D"/>
    <w:rsid w:val="00665461"/>
    <w:rsid w:val="00667145"/>
    <w:rsid w:val="00672D06"/>
    <w:rsid w:val="006748B1"/>
    <w:rsid w:val="00677E5F"/>
    <w:rsid w:val="006807E8"/>
    <w:rsid w:val="006815CF"/>
    <w:rsid w:val="00685A78"/>
    <w:rsid w:val="00687B21"/>
    <w:rsid w:val="0069002A"/>
    <w:rsid w:val="006949C7"/>
    <w:rsid w:val="006A222E"/>
    <w:rsid w:val="006A5151"/>
    <w:rsid w:val="006C3D8D"/>
    <w:rsid w:val="006C4000"/>
    <w:rsid w:val="006C5441"/>
    <w:rsid w:val="006C5AA0"/>
    <w:rsid w:val="006D371C"/>
    <w:rsid w:val="006D5489"/>
    <w:rsid w:val="006E017E"/>
    <w:rsid w:val="006E0CE1"/>
    <w:rsid w:val="006E3402"/>
    <w:rsid w:val="006E3DAC"/>
    <w:rsid w:val="006E74C2"/>
    <w:rsid w:val="006F2283"/>
    <w:rsid w:val="006F2563"/>
    <w:rsid w:val="006F2853"/>
    <w:rsid w:val="006F2FBB"/>
    <w:rsid w:val="007028FF"/>
    <w:rsid w:val="0070305A"/>
    <w:rsid w:val="007036A8"/>
    <w:rsid w:val="007136A6"/>
    <w:rsid w:val="0071377F"/>
    <w:rsid w:val="007165C0"/>
    <w:rsid w:val="0072150B"/>
    <w:rsid w:val="00722DEB"/>
    <w:rsid w:val="00723F2E"/>
    <w:rsid w:val="007303A0"/>
    <w:rsid w:val="00733FC7"/>
    <w:rsid w:val="00734B77"/>
    <w:rsid w:val="0073749E"/>
    <w:rsid w:val="00741AB2"/>
    <w:rsid w:val="00741C01"/>
    <w:rsid w:val="00742C39"/>
    <w:rsid w:val="00743FB6"/>
    <w:rsid w:val="007478C6"/>
    <w:rsid w:val="0075641F"/>
    <w:rsid w:val="00766453"/>
    <w:rsid w:val="007714C9"/>
    <w:rsid w:val="00772BDB"/>
    <w:rsid w:val="00780EE8"/>
    <w:rsid w:val="00781320"/>
    <w:rsid w:val="00784EE1"/>
    <w:rsid w:val="0078726F"/>
    <w:rsid w:val="00795E7F"/>
    <w:rsid w:val="007A0E6B"/>
    <w:rsid w:val="007A11A1"/>
    <w:rsid w:val="007A54D0"/>
    <w:rsid w:val="007A7121"/>
    <w:rsid w:val="007B5484"/>
    <w:rsid w:val="007C21B5"/>
    <w:rsid w:val="007C3B08"/>
    <w:rsid w:val="007C5A63"/>
    <w:rsid w:val="007C5E89"/>
    <w:rsid w:val="007C7A29"/>
    <w:rsid w:val="007D0198"/>
    <w:rsid w:val="007D253D"/>
    <w:rsid w:val="007D40E9"/>
    <w:rsid w:val="007D6664"/>
    <w:rsid w:val="007D68F4"/>
    <w:rsid w:val="007D7D15"/>
    <w:rsid w:val="007D7D4D"/>
    <w:rsid w:val="007E02CF"/>
    <w:rsid w:val="007E04AF"/>
    <w:rsid w:val="007E4027"/>
    <w:rsid w:val="008013C0"/>
    <w:rsid w:val="008059F2"/>
    <w:rsid w:val="00805DB8"/>
    <w:rsid w:val="00810382"/>
    <w:rsid w:val="00816B20"/>
    <w:rsid w:val="00816B6F"/>
    <w:rsid w:val="0082685A"/>
    <w:rsid w:val="00831D4B"/>
    <w:rsid w:val="00846AE9"/>
    <w:rsid w:val="00850698"/>
    <w:rsid w:val="008526A9"/>
    <w:rsid w:val="00860D83"/>
    <w:rsid w:val="00861E8C"/>
    <w:rsid w:val="008623CB"/>
    <w:rsid w:val="00862B60"/>
    <w:rsid w:val="00871AE0"/>
    <w:rsid w:val="00875BE6"/>
    <w:rsid w:val="00881739"/>
    <w:rsid w:val="008819CC"/>
    <w:rsid w:val="008870A4"/>
    <w:rsid w:val="008927E1"/>
    <w:rsid w:val="00896E0E"/>
    <w:rsid w:val="008A1D07"/>
    <w:rsid w:val="008A46BB"/>
    <w:rsid w:val="008A4DCB"/>
    <w:rsid w:val="008A6058"/>
    <w:rsid w:val="008B0647"/>
    <w:rsid w:val="008B2DBF"/>
    <w:rsid w:val="008B52FF"/>
    <w:rsid w:val="008C06FC"/>
    <w:rsid w:val="008C0741"/>
    <w:rsid w:val="008C3E11"/>
    <w:rsid w:val="008C4E3A"/>
    <w:rsid w:val="008C63EB"/>
    <w:rsid w:val="008D47CD"/>
    <w:rsid w:val="008D55E1"/>
    <w:rsid w:val="008D7024"/>
    <w:rsid w:val="008E002C"/>
    <w:rsid w:val="008E3838"/>
    <w:rsid w:val="008E7A15"/>
    <w:rsid w:val="008F072F"/>
    <w:rsid w:val="008F485C"/>
    <w:rsid w:val="008F61A9"/>
    <w:rsid w:val="009106A7"/>
    <w:rsid w:val="00913CF5"/>
    <w:rsid w:val="0092113B"/>
    <w:rsid w:val="0093232C"/>
    <w:rsid w:val="0093673B"/>
    <w:rsid w:val="00937470"/>
    <w:rsid w:val="009525B1"/>
    <w:rsid w:val="009558DB"/>
    <w:rsid w:val="009647FC"/>
    <w:rsid w:val="00965622"/>
    <w:rsid w:val="00966785"/>
    <w:rsid w:val="0097179A"/>
    <w:rsid w:val="0097545D"/>
    <w:rsid w:val="00983335"/>
    <w:rsid w:val="0098564A"/>
    <w:rsid w:val="00987E84"/>
    <w:rsid w:val="00991360"/>
    <w:rsid w:val="00991D50"/>
    <w:rsid w:val="00991EE0"/>
    <w:rsid w:val="00997ED4"/>
    <w:rsid w:val="009A5697"/>
    <w:rsid w:val="009B08DD"/>
    <w:rsid w:val="009B2990"/>
    <w:rsid w:val="009B5DEB"/>
    <w:rsid w:val="009B6BE8"/>
    <w:rsid w:val="009C6E79"/>
    <w:rsid w:val="009D2E33"/>
    <w:rsid w:val="009E1B43"/>
    <w:rsid w:val="009E3013"/>
    <w:rsid w:val="009E32BF"/>
    <w:rsid w:val="009F06C4"/>
    <w:rsid w:val="009F1B92"/>
    <w:rsid w:val="009F5EFD"/>
    <w:rsid w:val="009F7F64"/>
    <w:rsid w:val="00A00AC4"/>
    <w:rsid w:val="00A02E41"/>
    <w:rsid w:val="00A05393"/>
    <w:rsid w:val="00A0646F"/>
    <w:rsid w:val="00A070A7"/>
    <w:rsid w:val="00A10487"/>
    <w:rsid w:val="00A15929"/>
    <w:rsid w:val="00A15E6F"/>
    <w:rsid w:val="00A1767A"/>
    <w:rsid w:val="00A217A7"/>
    <w:rsid w:val="00A24104"/>
    <w:rsid w:val="00A25EC7"/>
    <w:rsid w:val="00A304EE"/>
    <w:rsid w:val="00A35345"/>
    <w:rsid w:val="00A36C67"/>
    <w:rsid w:val="00A47107"/>
    <w:rsid w:val="00A50A46"/>
    <w:rsid w:val="00A57085"/>
    <w:rsid w:val="00A645FC"/>
    <w:rsid w:val="00A74A93"/>
    <w:rsid w:val="00A861F4"/>
    <w:rsid w:val="00A954FF"/>
    <w:rsid w:val="00AA4CDE"/>
    <w:rsid w:val="00AA4F60"/>
    <w:rsid w:val="00AA5D34"/>
    <w:rsid w:val="00AB4E66"/>
    <w:rsid w:val="00AC43DF"/>
    <w:rsid w:val="00AC7E6B"/>
    <w:rsid w:val="00AD3578"/>
    <w:rsid w:val="00AD3914"/>
    <w:rsid w:val="00AD4193"/>
    <w:rsid w:val="00AE168D"/>
    <w:rsid w:val="00AE6607"/>
    <w:rsid w:val="00AE73B7"/>
    <w:rsid w:val="00AF12CB"/>
    <w:rsid w:val="00AF281C"/>
    <w:rsid w:val="00AF59C8"/>
    <w:rsid w:val="00AF642B"/>
    <w:rsid w:val="00B03CD7"/>
    <w:rsid w:val="00B03E43"/>
    <w:rsid w:val="00B07B02"/>
    <w:rsid w:val="00B10D26"/>
    <w:rsid w:val="00B3007C"/>
    <w:rsid w:val="00B3068F"/>
    <w:rsid w:val="00B34EF6"/>
    <w:rsid w:val="00B40F17"/>
    <w:rsid w:val="00B422F8"/>
    <w:rsid w:val="00B4589D"/>
    <w:rsid w:val="00B51F66"/>
    <w:rsid w:val="00B55671"/>
    <w:rsid w:val="00B61BC2"/>
    <w:rsid w:val="00B6561B"/>
    <w:rsid w:val="00B66CCA"/>
    <w:rsid w:val="00B7518C"/>
    <w:rsid w:val="00B80C3E"/>
    <w:rsid w:val="00B83EF4"/>
    <w:rsid w:val="00B850C7"/>
    <w:rsid w:val="00B90257"/>
    <w:rsid w:val="00B90579"/>
    <w:rsid w:val="00B9215E"/>
    <w:rsid w:val="00BA0741"/>
    <w:rsid w:val="00BA2328"/>
    <w:rsid w:val="00BA2557"/>
    <w:rsid w:val="00BA3A0C"/>
    <w:rsid w:val="00BA4ADB"/>
    <w:rsid w:val="00BA5C0D"/>
    <w:rsid w:val="00BB101C"/>
    <w:rsid w:val="00BB521D"/>
    <w:rsid w:val="00BC3480"/>
    <w:rsid w:val="00BC3501"/>
    <w:rsid w:val="00BC42A9"/>
    <w:rsid w:val="00BC6A11"/>
    <w:rsid w:val="00BD46B0"/>
    <w:rsid w:val="00BD6759"/>
    <w:rsid w:val="00BE2F83"/>
    <w:rsid w:val="00BE3A7A"/>
    <w:rsid w:val="00BF04CC"/>
    <w:rsid w:val="00BF7695"/>
    <w:rsid w:val="00C04B3C"/>
    <w:rsid w:val="00C04F43"/>
    <w:rsid w:val="00C05C4F"/>
    <w:rsid w:val="00C15021"/>
    <w:rsid w:val="00C16A84"/>
    <w:rsid w:val="00C234E5"/>
    <w:rsid w:val="00C27A65"/>
    <w:rsid w:val="00C308EB"/>
    <w:rsid w:val="00C33CB5"/>
    <w:rsid w:val="00C37586"/>
    <w:rsid w:val="00C42E44"/>
    <w:rsid w:val="00C4518E"/>
    <w:rsid w:val="00C65C4D"/>
    <w:rsid w:val="00C7006D"/>
    <w:rsid w:val="00C72CA3"/>
    <w:rsid w:val="00C73E6C"/>
    <w:rsid w:val="00C76A28"/>
    <w:rsid w:val="00C77AA0"/>
    <w:rsid w:val="00C8282E"/>
    <w:rsid w:val="00C833DE"/>
    <w:rsid w:val="00C84665"/>
    <w:rsid w:val="00C84D5C"/>
    <w:rsid w:val="00C860B9"/>
    <w:rsid w:val="00C96733"/>
    <w:rsid w:val="00CA1CE1"/>
    <w:rsid w:val="00CB05E3"/>
    <w:rsid w:val="00CB21B2"/>
    <w:rsid w:val="00CB2F76"/>
    <w:rsid w:val="00CB5341"/>
    <w:rsid w:val="00CB62D8"/>
    <w:rsid w:val="00CB6B0D"/>
    <w:rsid w:val="00CC4667"/>
    <w:rsid w:val="00CC593E"/>
    <w:rsid w:val="00CD0195"/>
    <w:rsid w:val="00CD4A8C"/>
    <w:rsid w:val="00CE30A9"/>
    <w:rsid w:val="00CE344A"/>
    <w:rsid w:val="00CE4201"/>
    <w:rsid w:val="00CF2959"/>
    <w:rsid w:val="00CF7E66"/>
    <w:rsid w:val="00D0210F"/>
    <w:rsid w:val="00D027FD"/>
    <w:rsid w:val="00D122A3"/>
    <w:rsid w:val="00D1233F"/>
    <w:rsid w:val="00D12819"/>
    <w:rsid w:val="00D2303D"/>
    <w:rsid w:val="00D255BE"/>
    <w:rsid w:val="00D26629"/>
    <w:rsid w:val="00D277F2"/>
    <w:rsid w:val="00D4210E"/>
    <w:rsid w:val="00D52B7E"/>
    <w:rsid w:val="00D625C9"/>
    <w:rsid w:val="00D665BA"/>
    <w:rsid w:val="00D7330F"/>
    <w:rsid w:val="00D822A4"/>
    <w:rsid w:val="00D83A6E"/>
    <w:rsid w:val="00D856C9"/>
    <w:rsid w:val="00D917C5"/>
    <w:rsid w:val="00D91BED"/>
    <w:rsid w:val="00D92C3E"/>
    <w:rsid w:val="00D93984"/>
    <w:rsid w:val="00D9459C"/>
    <w:rsid w:val="00D97A43"/>
    <w:rsid w:val="00DA4245"/>
    <w:rsid w:val="00DA5CFB"/>
    <w:rsid w:val="00DB37A3"/>
    <w:rsid w:val="00DC42D8"/>
    <w:rsid w:val="00DD2423"/>
    <w:rsid w:val="00DD7128"/>
    <w:rsid w:val="00DE7F45"/>
    <w:rsid w:val="00DF2B3D"/>
    <w:rsid w:val="00DF3CF1"/>
    <w:rsid w:val="00E012F9"/>
    <w:rsid w:val="00E0407F"/>
    <w:rsid w:val="00E04C6B"/>
    <w:rsid w:val="00E0676D"/>
    <w:rsid w:val="00E06D4D"/>
    <w:rsid w:val="00E0702E"/>
    <w:rsid w:val="00E22CAB"/>
    <w:rsid w:val="00E3698C"/>
    <w:rsid w:val="00E505EC"/>
    <w:rsid w:val="00E542CD"/>
    <w:rsid w:val="00E72298"/>
    <w:rsid w:val="00E72557"/>
    <w:rsid w:val="00E744C2"/>
    <w:rsid w:val="00E80F9C"/>
    <w:rsid w:val="00E828AD"/>
    <w:rsid w:val="00E9790E"/>
    <w:rsid w:val="00EA2C8E"/>
    <w:rsid w:val="00EA78DD"/>
    <w:rsid w:val="00EB0A21"/>
    <w:rsid w:val="00EB6923"/>
    <w:rsid w:val="00EC0708"/>
    <w:rsid w:val="00EC4D62"/>
    <w:rsid w:val="00ED11DA"/>
    <w:rsid w:val="00ED2BDF"/>
    <w:rsid w:val="00ED7848"/>
    <w:rsid w:val="00EE11C9"/>
    <w:rsid w:val="00EE70FC"/>
    <w:rsid w:val="00EF3FA9"/>
    <w:rsid w:val="00EF6784"/>
    <w:rsid w:val="00F0344A"/>
    <w:rsid w:val="00F13A38"/>
    <w:rsid w:val="00F15343"/>
    <w:rsid w:val="00F158DC"/>
    <w:rsid w:val="00F15936"/>
    <w:rsid w:val="00F15D39"/>
    <w:rsid w:val="00F17767"/>
    <w:rsid w:val="00F23151"/>
    <w:rsid w:val="00F25970"/>
    <w:rsid w:val="00F34A3B"/>
    <w:rsid w:val="00F35648"/>
    <w:rsid w:val="00F365C4"/>
    <w:rsid w:val="00F410CD"/>
    <w:rsid w:val="00F454B4"/>
    <w:rsid w:val="00F4566B"/>
    <w:rsid w:val="00F50871"/>
    <w:rsid w:val="00F512D2"/>
    <w:rsid w:val="00F5762F"/>
    <w:rsid w:val="00F577C2"/>
    <w:rsid w:val="00F57BE5"/>
    <w:rsid w:val="00F57C98"/>
    <w:rsid w:val="00F62AC7"/>
    <w:rsid w:val="00F63A8E"/>
    <w:rsid w:val="00F64069"/>
    <w:rsid w:val="00F737C4"/>
    <w:rsid w:val="00F77AF3"/>
    <w:rsid w:val="00F81ACA"/>
    <w:rsid w:val="00F90735"/>
    <w:rsid w:val="00F908AF"/>
    <w:rsid w:val="00F90B54"/>
    <w:rsid w:val="00F91B77"/>
    <w:rsid w:val="00F93C8B"/>
    <w:rsid w:val="00F96020"/>
    <w:rsid w:val="00FA35AB"/>
    <w:rsid w:val="00FC3501"/>
    <w:rsid w:val="00FC6DCD"/>
    <w:rsid w:val="00FD459E"/>
    <w:rsid w:val="00FD6C2E"/>
    <w:rsid w:val="00FE2840"/>
    <w:rsid w:val="00FE6AEF"/>
    <w:rsid w:val="00FF01B3"/>
    <w:rsid w:val="00FF0296"/>
    <w:rsid w:val="00FF131A"/>
    <w:rsid w:val="00FF2C1F"/>
    <w:rsid w:val="00FF7B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A187483"/>
  <w15:docId w15:val="{E37A8937-A8F5-4392-8AF1-251DA67BD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D311C"/>
    <w:rPr>
      <w:sz w:val="24"/>
    </w:rPr>
  </w:style>
  <w:style w:type="paragraph" w:styleId="berschrift1">
    <w:name w:val="heading 1"/>
    <w:basedOn w:val="Standard"/>
    <w:link w:val="berschrift1Zchn"/>
    <w:uiPriority w:val="9"/>
    <w:qFormat/>
    <w:rsid w:val="005A2B4E"/>
    <w:pPr>
      <w:spacing w:before="100" w:beforeAutospacing="1" w:after="100" w:afterAutospacing="1"/>
      <w:outlineLvl w:val="0"/>
    </w:pPr>
    <w:rPr>
      <w:rFonts w:ascii="Times New Roman" w:eastAsia="Times New Roman" w:hAnsi="Times New Roman"/>
      <w:b/>
      <w:bCs/>
      <w:kern w:val="36"/>
      <w:sz w:val="48"/>
      <w:szCs w:val="4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3D311C"/>
    <w:rPr>
      <w:color w:val="0000FF"/>
      <w:u w:val="single"/>
    </w:rPr>
  </w:style>
  <w:style w:type="character" w:styleId="BesuchterLink">
    <w:name w:val="FollowedHyperlink"/>
    <w:rsid w:val="003D311C"/>
    <w:rPr>
      <w:color w:val="800080"/>
      <w:u w:val="single"/>
    </w:rPr>
  </w:style>
  <w:style w:type="paragraph" w:styleId="Sprechblasentext">
    <w:name w:val="Balloon Text"/>
    <w:basedOn w:val="Standard"/>
    <w:link w:val="SprechblasentextZchn"/>
    <w:uiPriority w:val="99"/>
    <w:semiHidden/>
    <w:unhideWhenUsed/>
    <w:rsid w:val="00991EE0"/>
    <w:rPr>
      <w:rFonts w:ascii="Lucida Grande" w:hAnsi="Lucida Grande" w:cs="Lucida Grande"/>
      <w:sz w:val="18"/>
      <w:szCs w:val="18"/>
    </w:rPr>
  </w:style>
  <w:style w:type="character" w:customStyle="1" w:styleId="SprechblasentextZchn">
    <w:name w:val="Sprechblasentext Zchn"/>
    <w:link w:val="Sprechblasentext"/>
    <w:uiPriority w:val="99"/>
    <w:semiHidden/>
    <w:rsid w:val="00991EE0"/>
    <w:rPr>
      <w:rFonts w:ascii="Lucida Grande" w:hAnsi="Lucida Grande" w:cs="Lucida Grande"/>
      <w:sz w:val="18"/>
      <w:szCs w:val="18"/>
    </w:rPr>
  </w:style>
  <w:style w:type="paragraph" w:styleId="Kopfzeile">
    <w:name w:val="header"/>
    <w:basedOn w:val="Standard"/>
    <w:link w:val="KopfzeileZchn"/>
    <w:uiPriority w:val="99"/>
    <w:unhideWhenUsed/>
    <w:rsid w:val="00991EE0"/>
    <w:pPr>
      <w:tabs>
        <w:tab w:val="center" w:pos="4536"/>
        <w:tab w:val="right" w:pos="9072"/>
      </w:tabs>
    </w:pPr>
  </w:style>
  <w:style w:type="character" w:customStyle="1" w:styleId="KopfzeileZchn">
    <w:name w:val="Kopfzeile Zchn"/>
    <w:link w:val="Kopfzeile"/>
    <w:uiPriority w:val="99"/>
    <w:rsid w:val="00991EE0"/>
    <w:rPr>
      <w:sz w:val="24"/>
    </w:rPr>
  </w:style>
  <w:style w:type="paragraph" w:styleId="Fuzeile">
    <w:name w:val="footer"/>
    <w:basedOn w:val="Standard"/>
    <w:link w:val="FuzeileZchn"/>
    <w:uiPriority w:val="99"/>
    <w:unhideWhenUsed/>
    <w:rsid w:val="00991EE0"/>
    <w:pPr>
      <w:tabs>
        <w:tab w:val="center" w:pos="4536"/>
        <w:tab w:val="right" w:pos="9072"/>
      </w:tabs>
    </w:pPr>
  </w:style>
  <w:style w:type="character" w:customStyle="1" w:styleId="FuzeileZchn">
    <w:name w:val="Fußzeile Zchn"/>
    <w:link w:val="Fuzeile"/>
    <w:uiPriority w:val="99"/>
    <w:rsid w:val="00991EE0"/>
    <w:rPr>
      <w:sz w:val="24"/>
    </w:rPr>
  </w:style>
  <w:style w:type="paragraph" w:customStyle="1" w:styleId="Default">
    <w:name w:val="Default"/>
    <w:rsid w:val="00987E84"/>
    <w:pPr>
      <w:autoSpaceDE w:val="0"/>
      <w:autoSpaceDN w:val="0"/>
      <w:adjustRightInd w:val="0"/>
    </w:pPr>
    <w:rPr>
      <w:rFonts w:ascii="Arial" w:hAnsi="Arial" w:cs="Arial"/>
      <w:color w:val="000000"/>
      <w:sz w:val="24"/>
      <w:szCs w:val="24"/>
    </w:rPr>
  </w:style>
  <w:style w:type="paragraph" w:styleId="Listenabsatz">
    <w:name w:val="List Paragraph"/>
    <w:basedOn w:val="Standard"/>
    <w:uiPriority w:val="72"/>
    <w:qFormat/>
    <w:rsid w:val="000870CF"/>
    <w:pPr>
      <w:ind w:left="720"/>
      <w:contextualSpacing/>
    </w:pPr>
  </w:style>
  <w:style w:type="character" w:customStyle="1" w:styleId="berschrift1Zchn">
    <w:name w:val="Überschrift 1 Zchn"/>
    <w:basedOn w:val="Absatz-Standardschriftart"/>
    <w:link w:val="berschrift1"/>
    <w:uiPriority w:val="9"/>
    <w:rsid w:val="005A2B4E"/>
    <w:rPr>
      <w:rFonts w:ascii="Times New Roman" w:eastAsia="Times New Roman" w:hAnsi="Times New Roman"/>
      <w:b/>
      <w:bCs/>
      <w:kern w:val="36"/>
      <w:sz w:val="48"/>
      <w:szCs w:val="48"/>
    </w:rPr>
  </w:style>
  <w:style w:type="paragraph" w:styleId="StandardWeb">
    <w:name w:val="Normal (Web)"/>
    <w:basedOn w:val="Standard"/>
    <w:uiPriority w:val="99"/>
    <w:unhideWhenUsed/>
    <w:rsid w:val="005A2B4E"/>
    <w:pPr>
      <w:spacing w:before="100" w:beforeAutospacing="1" w:after="100" w:afterAutospacing="1"/>
    </w:pPr>
    <w:rPr>
      <w:rFonts w:ascii="Times New Roman" w:eastAsia="Times New Roman" w:hAnsi="Times New Roman"/>
      <w:szCs w:val="24"/>
    </w:rPr>
  </w:style>
  <w:style w:type="character" w:styleId="NichtaufgelsteErwhnung">
    <w:name w:val="Unresolved Mention"/>
    <w:basedOn w:val="Absatz-Standardschriftart"/>
    <w:uiPriority w:val="99"/>
    <w:semiHidden/>
    <w:unhideWhenUsed/>
    <w:rsid w:val="00304A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417018">
      <w:bodyDiv w:val="1"/>
      <w:marLeft w:val="0"/>
      <w:marRight w:val="0"/>
      <w:marTop w:val="0"/>
      <w:marBottom w:val="0"/>
      <w:divBdr>
        <w:top w:val="none" w:sz="0" w:space="0" w:color="auto"/>
        <w:left w:val="none" w:sz="0" w:space="0" w:color="auto"/>
        <w:bottom w:val="none" w:sz="0" w:space="0" w:color="auto"/>
        <w:right w:val="none" w:sz="0" w:space="0" w:color="auto"/>
      </w:divBdr>
      <w:divsChild>
        <w:div w:id="966665576">
          <w:marLeft w:val="0"/>
          <w:marRight w:val="0"/>
          <w:marTop w:val="0"/>
          <w:marBottom w:val="0"/>
          <w:divBdr>
            <w:top w:val="none" w:sz="0" w:space="0" w:color="auto"/>
            <w:left w:val="none" w:sz="0" w:space="0" w:color="auto"/>
            <w:bottom w:val="none" w:sz="0" w:space="0" w:color="auto"/>
            <w:right w:val="none" w:sz="0" w:space="0" w:color="auto"/>
          </w:divBdr>
          <w:divsChild>
            <w:div w:id="943422991">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643655246">
      <w:bodyDiv w:val="1"/>
      <w:marLeft w:val="0"/>
      <w:marRight w:val="0"/>
      <w:marTop w:val="0"/>
      <w:marBottom w:val="0"/>
      <w:divBdr>
        <w:top w:val="none" w:sz="0" w:space="0" w:color="auto"/>
        <w:left w:val="none" w:sz="0" w:space="0" w:color="auto"/>
        <w:bottom w:val="none" w:sz="0" w:space="0" w:color="auto"/>
        <w:right w:val="none" w:sz="0" w:space="0" w:color="auto"/>
      </w:divBdr>
    </w:div>
    <w:div w:id="745033363">
      <w:bodyDiv w:val="1"/>
      <w:marLeft w:val="0"/>
      <w:marRight w:val="0"/>
      <w:marTop w:val="0"/>
      <w:marBottom w:val="0"/>
      <w:divBdr>
        <w:top w:val="none" w:sz="0" w:space="0" w:color="auto"/>
        <w:left w:val="none" w:sz="0" w:space="0" w:color="auto"/>
        <w:bottom w:val="none" w:sz="0" w:space="0" w:color="auto"/>
        <w:right w:val="none" w:sz="0" w:space="0" w:color="auto"/>
      </w:divBdr>
    </w:div>
    <w:div w:id="1988245647">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FHG\2020\Scheel\Er&#246;ffnung\02_FHG_Formular_202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02_FHG_Formular_2020</Template>
  <TotalTime>0</TotalTime>
  <Pages>4</Pages>
  <Words>718</Words>
  <Characters>5028</Characters>
  <Application>Microsoft Office Word</Application>
  <DocSecurity>0</DocSecurity>
  <Lines>89</Lines>
  <Paragraphs>26</Paragraphs>
  <ScaleCrop>false</ScaleCrop>
  <HeadingPairs>
    <vt:vector size="2" baseType="variant">
      <vt:variant>
        <vt:lpstr>Titel</vt:lpstr>
      </vt:variant>
      <vt:variant>
        <vt:i4>1</vt:i4>
      </vt:variant>
    </vt:vector>
  </HeadingPairs>
  <TitlesOfParts>
    <vt:vector size="1" baseType="lpstr">
      <vt:lpstr/>
    </vt:vector>
  </TitlesOfParts>
  <Company>LWL_WLM</Company>
  <LinksUpToDate>false</LinksUpToDate>
  <CharactersWithSpaces>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Katharina Tiemann</cp:lastModifiedBy>
  <cp:revision>2</cp:revision>
  <cp:lastPrinted>2023-08-30T18:25:00Z</cp:lastPrinted>
  <dcterms:created xsi:type="dcterms:W3CDTF">2026-02-18T20:38:00Z</dcterms:created>
  <dcterms:modified xsi:type="dcterms:W3CDTF">2026-02-18T20:38:00Z</dcterms:modified>
</cp:coreProperties>
</file>